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8"/>
        <w:gridCol w:w="222"/>
      </w:tblGrid>
      <w:tr w:rsidR="00F60864" w:rsidTr="00F60864">
        <w:trPr>
          <w:trHeight w:val="410"/>
        </w:trPr>
        <w:tc>
          <w:tcPr>
            <w:tcW w:w="7950" w:type="dxa"/>
          </w:tcPr>
          <w:tbl>
            <w:tblPr>
              <w:tblStyle w:val="TableGrid"/>
              <w:tblpPr w:leftFromText="180" w:rightFromText="180" w:horzAnchor="margin" w:tblpX="-147" w:tblpY="1005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5540"/>
              <w:gridCol w:w="2698"/>
              <w:gridCol w:w="2814"/>
            </w:tblGrid>
            <w:tr w:rsidR="00936B45" w:rsidTr="003A60A8">
              <w:trPr>
                <w:trHeight w:val="841"/>
              </w:trPr>
              <w:tc>
                <w:tcPr>
                  <w:tcW w:w="5540" w:type="dxa"/>
                </w:tcPr>
                <w:p w:rsidR="00936B45" w:rsidRPr="00936B45" w:rsidRDefault="004F58E7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1</w:t>
                  </w:r>
                  <w:bookmarkStart w:id="0" w:name="_GoBack"/>
                  <w:bookmarkEnd w:id="0"/>
                  <w:r w:rsidR="00936B45">
                    <w:rPr>
                      <w:noProof/>
                      <w:lang w:val="sr-Cyrl-BA"/>
                    </w:rPr>
                    <w:t>Име, име оца и презиме</w:t>
                  </w:r>
                </w:p>
              </w:tc>
              <w:tc>
                <w:tcPr>
                  <w:tcW w:w="2698" w:type="dxa"/>
                </w:tcPr>
                <w:p w:rsidR="00936B45" w:rsidRPr="00936B45" w:rsidRDefault="00936B45" w:rsidP="00D75BFA">
                  <w:pPr>
                    <w:spacing w:line="276" w:lineRule="auto"/>
                    <w:jc w:val="center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Датум рођења</w:t>
                  </w:r>
                </w:p>
              </w:tc>
              <w:tc>
                <w:tcPr>
                  <w:tcW w:w="2814" w:type="dxa"/>
                </w:tcPr>
                <w:p w:rsidR="00936B45" w:rsidRPr="00936B45" w:rsidRDefault="00936B45" w:rsidP="00D75BFA">
                  <w:pPr>
                    <w:spacing w:line="276" w:lineRule="auto"/>
                    <w:jc w:val="center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Мјесто рођења</w:t>
                  </w:r>
                </w:p>
              </w:tc>
            </w:tr>
            <w:tr w:rsidR="00936B45" w:rsidTr="003A60A8">
              <w:trPr>
                <w:trHeight w:val="883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Адреса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Latn-BA"/>
                    </w:rPr>
                  </w:pPr>
                </w:p>
              </w:tc>
            </w:tr>
            <w:tr w:rsidR="00936B45" w:rsidTr="003A60A8">
              <w:trPr>
                <w:trHeight w:val="883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Број телефона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Latn-BA"/>
                    </w:rPr>
                  </w:pPr>
                </w:p>
              </w:tc>
            </w:tr>
            <w:tr w:rsidR="00936B45" w:rsidTr="003A60A8">
              <w:trPr>
                <w:trHeight w:val="925"/>
              </w:trPr>
              <w:tc>
                <w:tcPr>
                  <w:tcW w:w="5540" w:type="dxa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Датум пријема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P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Упутна дијагноза</w:t>
                  </w:r>
                </w:p>
              </w:tc>
            </w:tr>
            <w:tr w:rsidR="00936B45" w:rsidTr="003A60A8">
              <w:trPr>
                <w:trHeight w:val="925"/>
              </w:trPr>
              <w:tc>
                <w:tcPr>
                  <w:tcW w:w="5540" w:type="dxa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Cyrl-BA"/>
                    </w:rPr>
                  </w:pPr>
                  <w:r>
                    <w:rPr>
                      <w:noProof/>
                      <w:lang w:val="sr-Cyrl-BA"/>
                    </w:rPr>
                    <w:t>Педијатар/породични љекар</w:t>
                  </w:r>
                </w:p>
              </w:tc>
              <w:tc>
                <w:tcPr>
                  <w:tcW w:w="5512" w:type="dxa"/>
                  <w:gridSpan w:val="2"/>
                </w:tcPr>
                <w:p w:rsidR="00936B45" w:rsidRDefault="00936B45" w:rsidP="00F42EA2">
                  <w:pPr>
                    <w:spacing w:line="276" w:lineRule="auto"/>
                    <w:rPr>
                      <w:noProof/>
                      <w:lang w:val="sr-Latn-BA"/>
                    </w:rPr>
                  </w:pPr>
                </w:p>
              </w:tc>
            </w:tr>
          </w:tbl>
          <w:p w:rsidR="00F60864" w:rsidRDefault="00F60864" w:rsidP="00F42EA2">
            <w:pPr>
              <w:spacing w:line="276" w:lineRule="auto"/>
              <w:rPr>
                <w:noProof/>
                <w:lang w:val="sr-Cyrl-BA"/>
              </w:rPr>
            </w:pPr>
          </w:p>
          <w:p w:rsidR="00894947" w:rsidRDefault="00894947" w:rsidP="00F42EA2">
            <w:pPr>
              <w:spacing w:line="276" w:lineRule="auto"/>
              <w:rPr>
                <w:noProof/>
                <w:lang w:val="sr-Cyrl-BA"/>
              </w:rPr>
            </w:pPr>
          </w:p>
          <w:p w:rsidR="00894947" w:rsidRDefault="00894947" w:rsidP="00F42EA2">
            <w:pPr>
              <w:spacing w:line="276" w:lineRule="auto"/>
              <w:rPr>
                <w:noProof/>
                <w:lang w:val="sr-Cyrl-BA"/>
              </w:rPr>
            </w:pPr>
          </w:p>
          <w:p w:rsidR="00894947" w:rsidRPr="00894947" w:rsidRDefault="00894947" w:rsidP="00F42EA2">
            <w:pPr>
              <w:spacing w:line="276" w:lineRule="auto"/>
              <w:rPr>
                <w:noProof/>
                <w:lang w:val="sr-Cyrl-BA"/>
              </w:rPr>
            </w:pPr>
          </w:p>
        </w:tc>
        <w:tc>
          <w:tcPr>
            <w:tcW w:w="2897" w:type="dxa"/>
          </w:tcPr>
          <w:p w:rsidR="00F60864" w:rsidRDefault="00F60864" w:rsidP="00F60864">
            <w:pPr>
              <w:spacing w:line="276" w:lineRule="auto"/>
              <w:ind w:hanging="284"/>
              <w:rPr>
                <w:noProof/>
                <w:lang w:val="sr-Latn-BA"/>
              </w:rPr>
            </w:pPr>
          </w:p>
        </w:tc>
      </w:tr>
      <w:tr w:rsidR="00F60864" w:rsidTr="00F60864">
        <w:trPr>
          <w:trHeight w:val="410"/>
        </w:trPr>
        <w:tc>
          <w:tcPr>
            <w:tcW w:w="7950" w:type="dxa"/>
          </w:tcPr>
          <w:p w:rsidR="00F60864" w:rsidRDefault="00F60864" w:rsidP="00F42EA2">
            <w:pPr>
              <w:spacing w:line="276" w:lineRule="auto"/>
              <w:rPr>
                <w:noProof/>
                <w:lang w:val="sr-Latn-BA"/>
              </w:rPr>
            </w:pPr>
          </w:p>
        </w:tc>
        <w:tc>
          <w:tcPr>
            <w:tcW w:w="2897" w:type="dxa"/>
          </w:tcPr>
          <w:p w:rsidR="00F60864" w:rsidRDefault="00F60864" w:rsidP="00F42EA2">
            <w:pPr>
              <w:spacing w:line="276" w:lineRule="auto"/>
              <w:ind w:hanging="284"/>
              <w:rPr>
                <w:noProof/>
                <w:lang w:val="sr-Latn-BA"/>
              </w:rPr>
            </w:pPr>
          </w:p>
        </w:tc>
      </w:tr>
      <w:tr w:rsidR="00F60864" w:rsidTr="00F60864">
        <w:trPr>
          <w:trHeight w:val="277"/>
        </w:trPr>
        <w:tc>
          <w:tcPr>
            <w:tcW w:w="7950" w:type="dxa"/>
          </w:tcPr>
          <w:p w:rsidR="00F60864" w:rsidRPr="00072181" w:rsidRDefault="00F60864" w:rsidP="00F42EA2">
            <w:pPr>
              <w:spacing w:line="276" w:lineRule="auto"/>
              <w:rPr>
                <w:noProof/>
                <w:lang w:val="sr-Latn-BA"/>
              </w:rPr>
            </w:pPr>
          </w:p>
        </w:tc>
        <w:tc>
          <w:tcPr>
            <w:tcW w:w="2897" w:type="dxa"/>
          </w:tcPr>
          <w:p w:rsidR="00F60864" w:rsidRDefault="00F60864" w:rsidP="00F60864">
            <w:pPr>
              <w:spacing w:line="276" w:lineRule="auto"/>
              <w:ind w:hanging="284"/>
              <w:rPr>
                <w:noProof/>
                <w:lang w:val="sr-Latn-BA"/>
              </w:rPr>
            </w:pPr>
          </w:p>
        </w:tc>
      </w:tr>
    </w:tbl>
    <w:p w:rsidR="003626D8" w:rsidRPr="003626D8" w:rsidRDefault="00F60864" w:rsidP="00691CDD">
      <w:pPr>
        <w:spacing w:line="276" w:lineRule="auto"/>
        <w:ind w:hanging="284"/>
        <w:rPr>
          <w:noProof/>
          <w:lang w:val="sr-Cyrl-CS"/>
        </w:rPr>
      </w:pPr>
      <w:r>
        <w:rPr>
          <w:b/>
          <w:noProof/>
          <w:lang w:val="sr-Latn-BA"/>
        </w:rPr>
        <w:t xml:space="preserve">  </w:t>
      </w:r>
    </w:p>
    <w:p w:rsidR="003626D8" w:rsidRDefault="003626D8" w:rsidP="005802B0">
      <w:pPr>
        <w:spacing w:line="276" w:lineRule="auto"/>
        <w:rPr>
          <w:noProof/>
          <w:lang w:val="sr-Cyrl-CS"/>
        </w:rPr>
      </w:pPr>
    </w:p>
    <w:p w:rsidR="00753873" w:rsidRDefault="00753873" w:rsidP="003626D8">
      <w:pPr>
        <w:spacing w:line="276" w:lineRule="auto"/>
        <w:jc w:val="right"/>
        <w:rPr>
          <w:b/>
          <w:noProof/>
          <w:lang w:val="sr-Cyrl-CS"/>
        </w:rPr>
      </w:pPr>
    </w:p>
    <w:p w:rsidR="003626D8" w:rsidRDefault="003626D8" w:rsidP="003626D8">
      <w:pPr>
        <w:spacing w:line="276" w:lineRule="auto"/>
        <w:jc w:val="right"/>
        <w:rPr>
          <w:b/>
          <w:noProof/>
          <w:lang w:val="sr-Cyrl-CS"/>
        </w:rPr>
      </w:pPr>
      <w:r w:rsidRPr="003626D8">
        <w:rPr>
          <w:b/>
          <w:noProof/>
          <w:lang w:val="sr-Cyrl-CS"/>
        </w:rPr>
        <w:t xml:space="preserve"> </w:t>
      </w:r>
    </w:p>
    <w:p w:rsidR="00A07229" w:rsidRDefault="00A07229" w:rsidP="003626D8">
      <w:pPr>
        <w:spacing w:line="276" w:lineRule="auto"/>
        <w:rPr>
          <w:b/>
          <w:noProof/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Pr="00A07229" w:rsidRDefault="00A07229" w:rsidP="00A07229">
      <w:pPr>
        <w:rPr>
          <w:lang w:val="sr-Cyrl-CS"/>
        </w:rPr>
      </w:pPr>
    </w:p>
    <w:p w:rsidR="00A07229" w:rsidRDefault="00A07229" w:rsidP="00A07229">
      <w:pPr>
        <w:rPr>
          <w:lang w:val="sr-Cyrl-CS"/>
        </w:rPr>
      </w:pPr>
    </w:p>
    <w:p w:rsidR="00A07229" w:rsidRDefault="00A07229" w:rsidP="00A07229">
      <w:pPr>
        <w:rPr>
          <w:lang w:val="sr-Cyrl-CS"/>
        </w:rPr>
      </w:pPr>
    </w:p>
    <w:p w:rsidR="003626D8" w:rsidRDefault="00A07229" w:rsidP="00A07229">
      <w:pPr>
        <w:tabs>
          <w:tab w:val="left" w:pos="6930"/>
        </w:tabs>
        <w:rPr>
          <w:lang w:val="sr-Cyrl-CS"/>
        </w:rPr>
      </w:pPr>
      <w:r>
        <w:rPr>
          <w:lang w:val="sr-Cyrl-CS"/>
        </w:rPr>
        <w:tab/>
      </w: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rPr>
          <w:lang w:val="sr-Cyrl-CS"/>
        </w:rPr>
      </w:pPr>
    </w:p>
    <w:p w:rsidR="00A07229" w:rsidRDefault="00A07229" w:rsidP="00A07229">
      <w:pPr>
        <w:tabs>
          <w:tab w:val="left" w:pos="6930"/>
        </w:tabs>
        <w:jc w:val="center"/>
        <w:rPr>
          <w:b/>
          <w:sz w:val="28"/>
          <w:szCs w:val="28"/>
          <w:lang w:val="sr-Latn-BA"/>
        </w:rPr>
      </w:pPr>
      <w:r w:rsidRPr="00D75BFA">
        <w:rPr>
          <w:b/>
          <w:sz w:val="28"/>
          <w:szCs w:val="28"/>
          <w:lang w:val="sr-Cyrl-CS"/>
        </w:rPr>
        <w:t>АНАМНЕЗА</w:t>
      </w:r>
    </w:p>
    <w:p w:rsidR="001B5E1B" w:rsidRPr="001B5E1B" w:rsidRDefault="001B5E1B" w:rsidP="00A07229">
      <w:pPr>
        <w:tabs>
          <w:tab w:val="left" w:pos="6930"/>
        </w:tabs>
        <w:jc w:val="center"/>
        <w:rPr>
          <w:b/>
          <w:lang w:val="sr-Latn-BA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5541"/>
        <w:gridCol w:w="1788"/>
        <w:gridCol w:w="1788"/>
        <w:gridCol w:w="1940"/>
      </w:tblGrid>
      <w:tr w:rsidR="00A07229" w:rsidRPr="004F58E7" w:rsidTr="00493FDB">
        <w:trPr>
          <w:trHeight w:val="1061"/>
        </w:trPr>
        <w:tc>
          <w:tcPr>
            <w:tcW w:w="5541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Који је порођај по реду</w:t>
            </w:r>
          </w:p>
        </w:tc>
        <w:tc>
          <w:tcPr>
            <w:tcW w:w="5516" w:type="dxa"/>
            <w:gridSpan w:val="3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</w:tr>
      <w:tr w:rsidR="00A07229" w:rsidRPr="004F58E7" w:rsidTr="00493FDB">
        <w:trPr>
          <w:trHeight w:val="1061"/>
        </w:trPr>
        <w:tc>
          <w:tcPr>
            <w:tcW w:w="5541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Да ли је трудноћа одржавана (на који начин)</w:t>
            </w:r>
          </w:p>
        </w:tc>
        <w:tc>
          <w:tcPr>
            <w:tcW w:w="5516" w:type="dxa"/>
            <w:gridSpan w:val="3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</w:tr>
      <w:tr w:rsidR="00A07229" w:rsidTr="00493FDB">
        <w:trPr>
          <w:trHeight w:val="354"/>
        </w:trPr>
        <w:tc>
          <w:tcPr>
            <w:tcW w:w="5541" w:type="dxa"/>
            <w:vMerge w:val="restart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Порођај:</w:t>
            </w:r>
          </w:p>
        </w:tc>
        <w:tc>
          <w:tcPr>
            <w:tcW w:w="1788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прије термина</w:t>
            </w: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у  термину</w:t>
            </w:r>
          </w:p>
        </w:tc>
        <w:tc>
          <w:tcPr>
            <w:tcW w:w="1940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послије термина</w:t>
            </w:r>
          </w:p>
          <w:p w:rsidR="00894947" w:rsidRDefault="00894947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</w:p>
        </w:tc>
      </w:tr>
      <w:tr w:rsidR="00A07229" w:rsidTr="00493FDB">
        <w:trPr>
          <w:trHeight w:val="354"/>
        </w:trPr>
        <w:tc>
          <w:tcPr>
            <w:tcW w:w="5541" w:type="dxa"/>
            <w:vMerge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природним путем</w:t>
            </w:r>
          </w:p>
          <w:p w:rsidR="00894947" w:rsidRDefault="00894947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царски рез</w:t>
            </w:r>
          </w:p>
        </w:tc>
        <w:tc>
          <w:tcPr>
            <w:tcW w:w="1940" w:type="dxa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</w:tr>
      <w:tr w:rsidR="00A07229" w:rsidTr="00493FDB">
        <w:trPr>
          <w:trHeight w:val="354"/>
        </w:trPr>
        <w:tc>
          <w:tcPr>
            <w:tcW w:w="5541" w:type="dxa"/>
            <w:vMerge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тјелесна дужина:</w:t>
            </w:r>
          </w:p>
        </w:tc>
        <w:tc>
          <w:tcPr>
            <w:tcW w:w="1788" w:type="dxa"/>
          </w:tcPr>
          <w:p w:rsidR="00A07229" w:rsidRDefault="00A07229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  <w:r>
              <w:rPr>
                <w:lang w:val="sr-Cyrl-CS"/>
              </w:rPr>
              <w:t>тјелесна тежина:</w:t>
            </w:r>
          </w:p>
          <w:p w:rsidR="00894947" w:rsidRDefault="00894947" w:rsidP="00894947">
            <w:pPr>
              <w:tabs>
                <w:tab w:val="left" w:pos="6930"/>
              </w:tabs>
              <w:jc w:val="center"/>
              <w:rPr>
                <w:lang w:val="sr-Cyrl-CS"/>
              </w:rPr>
            </w:pPr>
          </w:p>
        </w:tc>
        <w:tc>
          <w:tcPr>
            <w:tcW w:w="1940" w:type="dxa"/>
          </w:tcPr>
          <w:p w:rsidR="00A07229" w:rsidRPr="00A07229" w:rsidRDefault="00A07229" w:rsidP="00A07229">
            <w:pPr>
              <w:tabs>
                <w:tab w:val="left" w:pos="6930"/>
              </w:tabs>
              <w:rPr>
                <w:lang w:val="sr-Latn-BA"/>
              </w:rPr>
            </w:pPr>
            <w:r>
              <w:rPr>
                <w:lang w:val="sr-Latn-BA"/>
              </w:rPr>
              <w:t>APGAR score:</w:t>
            </w:r>
          </w:p>
        </w:tc>
      </w:tr>
      <w:tr w:rsidR="00A07229" w:rsidTr="00493FDB">
        <w:trPr>
          <w:trHeight w:val="1061"/>
        </w:trPr>
        <w:tc>
          <w:tcPr>
            <w:tcW w:w="11057" w:type="dxa"/>
            <w:gridSpan w:val="4"/>
          </w:tcPr>
          <w:p w:rsidR="00A07229" w:rsidRPr="00A07229" w:rsidRDefault="00151CCD" w:rsidP="00A07229">
            <w:pPr>
              <w:tabs>
                <w:tab w:val="left" w:pos="6930"/>
              </w:tabs>
              <w:rPr>
                <w:lang w:val="sr-Cyrl-BA"/>
              </w:rPr>
            </w:pPr>
            <w:r>
              <w:rPr>
                <w:lang w:val="sr-Cyrl-BA"/>
              </w:rPr>
              <w:t>Да ли је дије</w:t>
            </w:r>
            <w:r w:rsidR="00A07229">
              <w:rPr>
                <w:lang w:val="sr-Cyrl-BA"/>
              </w:rPr>
              <w:t>те имало жутицу? (трајање)</w:t>
            </w:r>
          </w:p>
        </w:tc>
      </w:tr>
      <w:tr w:rsidR="00A07229" w:rsidTr="00493FDB">
        <w:trPr>
          <w:trHeight w:val="1121"/>
        </w:trPr>
        <w:tc>
          <w:tcPr>
            <w:tcW w:w="11057" w:type="dxa"/>
            <w:gridSpan w:val="4"/>
          </w:tcPr>
          <w:p w:rsidR="00A07229" w:rsidRDefault="00A07229" w:rsidP="00A07229">
            <w:pPr>
              <w:tabs>
                <w:tab w:val="left" w:pos="6930"/>
              </w:tabs>
              <w:rPr>
                <w:lang w:val="sr-Cyrl-CS"/>
              </w:rPr>
            </w:pPr>
            <w:r>
              <w:rPr>
                <w:lang w:val="sr-Cyrl-CS"/>
              </w:rPr>
              <w:t>Да ли је дијете имало здравствене проблеме који су захтијевали лежање у болници?</w:t>
            </w:r>
          </w:p>
        </w:tc>
      </w:tr>
    </w:tbl>
    <w:p w:rsidR="00A07229" w:rsidRDefault="00A07229" w:rsidP="00A07229">
      <w:pPr>
        <w:tabs>
          <w:tab w:val="left" w:pos="6930"/>
        </w:tabs>
        <w:jc w:val="center"/>
        <w:rPr>
          <w:lang w:val="sr-Cyrl-CS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A07229" w:rsidRPr="004F58E7" w:rsidTr="00493FDB">
        <w:trPr>
          <w:trHeight w:val="964"/>
        </w:trPr>
        <w:tc>
          <w:tcPr>
            <w:tcW w:w="11057" w:type="dxa"/>
          </w:tcPr>
          <w:p w:rsidR="00A07229" w:rsidRDefault="00A07229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Када је успоставио/ла сфинктере?</w:t>
            </w:r>
          </w:p>
        </w:tc>
      </w:tr>
      <w:tr w:rsidR="00A07229" w:rsidRPr="004F58E7" w:rsidTr="00493FDB">
        <w:trPr>
          <w:trHeight w:val="964"/>
        </w:trPr>
        <w:tc>
          <w:tcPr>
            <w:tcW w:w="11057" w:type="dxa"/>
          </w:tcPr>
          <w:p w:rsidR="00A07229" w:rsidRDefault="00A07229" w:rsidP="00A0722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Када је престао/ла са коришћењем:                  </w:t>
            </w:r>
            <w:r w:rsidR="000C1881">
              <w:rPr>
                <w:lang w:val="sr-Cyrl-CS"/>
              </w:rPr>
              <w:t xml:space="preserve">       </w:t>
            </w:r>
            <w:r>
              <w:rPr>
                <w:lang w:val="sr-Cyrl-CS"/>
              </w:rPr>
              <w:t xml:space="preserve"> </w:t>
            </w:r>
            <w:r w:rsidR="00E46D87">
              <w:rPr>
                <w:lang w:val="sr-Latn-BA"/>
              </w:rPr>
              <w:t xml:space="preserve"> </w:t>
            </w:r>
            <w:r>
              <w:rPr>
                <w:lang w:val="sr-Cyrl-CS"/>
              </w:rPr>
              <w:t xml:space="preserve">флашице </w:t>
            </w:r>
            <w:r w:rsidR="000C1881">
              <w:rPr>
                <w:lang w:val="sr-Cyrl-CS"/>
              </w:rPr>
              <w:t xml:space="preserve">                            цуцле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Када је проходао/ла?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Како спава?</w:t>
            </w:r>
          </w:p>
        </w:tc>
      </w:tr>
      <w:tr w:rsidR="00A07229" w:rsidTr="00493FDB">
        <w:trPr>
          <w:trHeight w:val="964"/>
        </w:trPr>
        <w:tc>
          <w:tcPr>
            <w:tcW w:w="11057" w:type="dxa"/>
          </w:tcPr>
          <w:p w:rsidR="00A07229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>Да ли сиса палац?</w:t>
            </w:r>
          </w:p>
        </w:tc>
      </w:tr>
      <w:tr w:rsidR="00A07229" w:rsidTr="00493FDB">
        <w:trPr>
          <w:trHeight w:val="1018"/>
        </w:trPr>
        <w:tc>
          <w:tcPr>
            <w:tcW w:w="11057" w:type="dxa"/>
          </w:tcPr>
          <w:p w:rsidR="000C1881" w:rsidRDefault="000C1881" w:rsidP="00A07229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Доминантна рука:                 током јела                   </w:t>
            </w:r>
            <w:r w:rsidR="00E46D87">
              <w:rPr>
                <w:lang w:val="sr-Latn-BA"/>
              </w:rPr>
              <w:t xml:space="preserve"> </w:t>
            </w:r>
            <w:r>
              <w:rPr>
                <w:lang w:val="sr-Cyrl-CS"/>
              </w:rPr>
              <w:t xml:space="preserve"> током игре                         током писања</w:t>
            </w:r>
          </w:p>
          <w:p w:rsidR="00A07229" w:rsidRPr="000C1881" w:rsidRDefault="000C1881" w:rsidP="000C1881">
            <w:pPr>
              <w:tabs>
                <w:tab w:val="left" w:pos="6585"/>
              </w:tabs>
              <w:rPr>
                <w:lang w:val="sr-Cyrl-CS"/>
              </w:rPr>
            </w:pPr>
            <w:r>
              <w:rPr>
                <w:lang w:val="sr-Cyrl-CS"/>
              </w:rPr>
              <w:tab/>
              <w:t xml:space="preserve">  </w:t>
            </w:r>
          </w:p>
        </w:tc>
      </w:tr>
    </w:tbl>
    <w:p w:rsidR="00A07229" w:rsidRDefault="00A07229" w:rsidP="00A07229">
      <w:pPr>
        <w:rPr>
          <w:lang w:val="sr-Cyrl-CS"/>
        </w:rPr>
      </w:pPr>
    </w:p>
    <w:p w:rsidR="00A07229" w:rsidRDefault="00A07229" w:rsidP="00A07229">
      <w:pPr>
        <w:tabs>
          <w:tab w:val="left" w:pos="9570"/>
        </w:tabs>
        <w:rPr>
          <w:lang w:val="sr-Cyrl-CS"/>
        </w:rPr>
      </w:pPr>
      <w:r>
        <w:rPr>
          <w:lang w:val="sr-Cyrl-CS"/>
        </w:rPr>
        <w:lastRenderedPageBreak/>
        <w:tab/>
      </w:r>
    </w:p>
    <w:p w:rsidR="00A07229" w:rsidRPr="00D75BFA" w:rsidRDefault="000C1881" w:rsidP="000C1881">
      <w:pPr>
        <w:tabs>
          <w:tab w:val="left" w:pos="3255"/>
        </w:tabs>
        <w:rPr>
          <w:b/>
          <w:sz w:val="28"/>
          <w:szCs w:val="28"/>
          <w:u w:val="single"/>
          <w:lang w:val="sr-Cyrl-CS"/>
        </w:rPr>
      </w:pPr>
      <w:r>
        <w:rPr>
          <w:lang w:val="sr-Cyrl-CS"/>
        </w:rPr>
        <w:tab/>
        <w:t xml:space="preserve">               </w:t>
      </w:r>
      <w:r w:rsidRPr="00D75BFA">
        <w:rPr>
          <w:b/>
          <w:sz w:val="28"/>
          <w:szCs w:val="28"/>
          <w:u w:val="single"/>
          <w:lang w:val="sr-Cyrl-CS"/>
        </w:rPr>
        <w:t>РАЗВОЈ  ГОВОРА</w:t>
      </w:r>
    </w:p>
    <w:p w:rsidR="000C1881" w:rsidRDefault="000C1881" w:rsidP="000C1881">
      <w:pPr>
        <w:tabs>
          <w:tab w:val="left" w:pos="3255"/>
        </w:tabs>
        <w:rPr>
          <w:u w:val="single"/>
          <w:lang w:val="sr-Cyrl-CS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5489"/>
        <w:gridCol w:w="5568"/>
      </w:tblGrid>
      <w:tr w:rsidR="000C1881" w:rsidTr="00493FDB">
        <w:trPr>
          <w:trHeight w:val="1140"/>
        </w:trPr>
        <w:tc>
          <w:tcPr>
            <w:tcW w:w="11057" w:type="dxa"/>
            <w:gridSpan w:val="2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 w:rsidRPr="000C1881">
              <w:rPr>
                <w:lang w:val="sr-Cyrl-CS"/>
              </w:rPr>
              <w:t>Прелингвинална</w:t>
            </w:r>
            <w:r>
              <w:rPr>
                <w:lang w:val="sr-Cyrl-CS"/>
              </w:rPr>
              <w:t xml:space="preserve"> и лингвинална фаза</w:t>
            </w:r>
          </w:p>
        </w:tc>
      </w:tr>
      <w:tr w:rsidR="000C1881" w:rsidTr="00493FDB">
        <w:trPr>
          <w:trHeight w:val="1140"/>
        </w:trPr>
        <w:tc>
          <w:tcPr>
            <w:tcW w:w="5489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 w:rsidRPr="000C1881">
              <w:rPr>
                <w:lang w:val="sr-Cyrl-CS"/>
              </w:rPr>
              <w:t>Фаза гукања и брбљања:   ДА   НЕ</w:t>
            </w:r>
          </w:p>
        </w:tc>
        <w:tc>
          <w:tcPr>
            <w:tcW w:w="5568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Дијете имитира говор</w:t>
            </w:r>
          </w:p>
        </w:tc>
      </w:tr>
      <w:tr w:rsidR="000C1881" w:rsidRPr="000C1881" w:rsidTr="00493FDB">
        <w:trPr>
          <w:trHeight w:val="1140"/>
        </w:trPr>
        <w:tc>
          <w:tcPr>
            <w:tcW w:w="5489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Када је била прва реч:</w:t>
            </w:r>
          </w:p>
        </w:tc>
        <w:tc>
          <w:tcPr>
            <w:tcW w:w="5568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Спонтани говор:</w:t>
            </w:r>
          </w:p>
        </w:tc>
      </w:tr>
      <w:tr w:rsidR="000C1881" w:rsidRPr="000C1881" w:rsidTr="00493FDB">
        <w:trPr>
          <w:trHeight w:val="1140"/>
        </w:trPr>
        <w:tc>
          <w:tcPr>
            <w:tcW w:w="5489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Функција слуха:</w:t>
            </w:r>
          </w:p>
        </w:tc>
        <w:tc>
          <w:tcPr>
            <w:tcW w:w="5568" w:type="dxa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</w:p>
        </w:tc>
      </w:tr>
      <w:tr w:rsidR="000C1881" w:rsidRPr="000C1881" w:rsidTr="00493FDB">
        <w:trPr>
          <w:trHeight w:val="1204"/>
        </w:trPr>
        <w:tc>
          <w:tcPr>
            <w:tcW w:w="11057" w:type="dxa"/>
            <w:gridSpan w:val="2"/>
          </w:tcPr>
          <w:p w:rsidR="000C1881" w:rsidRPr="000C1881" w:rsidRDefault="000C1881" w:rsidP="000C1881">
            <w:p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Опис говорних проблема пацијента:</w:t>
            </w:r>
          </w:p>
        </w:tc>
      </w:tr>
    </w:tbl>
    <w:p w:rsidR="000C1881" w:rsidRDefault="000C1881" w:rsidP="000C1881">
      <w:pPr>
        <w:tabs>
          <w:tab w:val="left" w:pos="3255"/>
        </w:tabs>
        <w:rPr>
          <w:lang w:val="sr-Cyrl-CS"/>
        </w:r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="000C1881" w:rsidRPr="004F58E7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tabs>
                <w:tab w:val="left" w:pos="3255"/>
              </w:tabs>
              <w:jc w:val="center"/>
              <w:rPr>
                <w:u w:val="single"/>
                <w:lang w:val="sr-Cyrl-CS"/>
              </w:rPr>
            </w:pPr>
            <w:r>
              <w:rPr>
                <w:u w:val="single"/>
                <w:lang w:val="sr-Cyrl-CS"/>
              </w:rPr>
              <w:t>ДОСАДАШЊИ РЕЗУЛТАТИ ОПСЕРВАЦИЈЕ И ИСПИТИВАЊА</w:t>
            </w:r>
          </w:p>
        </w:tc>
      </w:tr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Педијатријски налаз:</w:t>
            </w:r>
          </w:p>
        </w:tc>
      </w:tr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ОРЛ (фонијатријски) налаз:</w:t>
            </w:r>
          </w:p>
        </w:tc>
      </w:tr>
      <w:tr w:rsidR="000C1881" w:rsidTr="00493FDB">
        <w:trPr>
          <w:trHeight w:val="791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Неуропсихијатријски налаз: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Психолошки налаз: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P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Ортодонтски налаз: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Налаз социјалног радника:</w:t>
            </w:r>
          </w:p>
        </w:tc>
      </w:tr>
      <w:tr w:rsidR="000C1881" w:rsidTr="00493FDB">
        <w:trPr>
          <w:trHeight w:val="835"/>
        </w:trPr>
        <w:tc>
          <w:tcPr>
            <w:tcW w:w="11057" w:type="dxa"/>
          </w:tcPr>
          <w:p w:rsidR="000C1881" w:rsidRDefault="000C1881" w:rsidP="000C1881">
            <w:pPr>
              <w:pStyle w:val="ListParagraph"/>
              <w:numPr>
                <w:ilvl w:val="0"/>
                <w:numId w:val="1"/>
              </w:numPr>
              <w:tabs>
                <w:tab w:val="left" w:pos="3255"/>
              </w:tabs>
              <w:rPr>
                <w:lang w:val="sr-Cyrl-CS"/>
              </w:rPr>
            </w:pPr>
            <w:r>
              <w:rPr>
                <w:lang w:val="sr-Cyrl-CS"/>
              </w:rPr>
              <w:t>Остали налази:</w:t>
            </w:r>
          </w:p>
        </w:tc>
      </w:tr>
    </w:tbl>
    <w:p w:rsidR="000C1881" w:rsidRDefault="000C1881" w:rsidP="000C1881">
      <w:pPr>
        <w:tabs>
          <w:tab w:val="left" w:pos="3255"/>
        </w:tabs>
        <w:rPr>
          <w:lang w:val="sr-Cyrl-CS"/>
        </w:rPr>
      </w:pPr>
    </w:p>
    <w:p w:rsidR="000C1881" w:rsidRDefault="000C1881" w:rsidP="000C1881">
      <w:pPr>
        <w:tabs>
          <w:tab w:val="left" w:pos="3255"/>
        </w:tabs>
        <w:rPr>
          <w:lang w:val="sr-Cyrl-CS"/>
        </w:rPr>
      </w:pPr>
    </w:p>
    <w:p w:rsidR="000C1881" w:rsidRDefault="000C1881" w:rsidP="000C1881">
      <w:pPr>
        <w:tabs>
          <w:tab w:val="left" w:pos="3255"/>
        </w:tabs>
        <w:jc w:val="center"/>
        <w:rPr>
          <w:b/>
          <w:sz w:val="28"/>
          <w:szCs w:val="28"/>
          <w:lang w:val="sr-Cyrl-CS"/>
        </w:rPr>
      </w:pPr>
      <w:r w:rsidRPr="000C1881">
        <w:rPr>
          <w:b/>
          <w:sz w:val="28"/>
          <w:szCs w:val="28"/>
          <w:lang w:val="sr-Cyrl-CS"/>
        </w:rPr>
        <w:t>ЛОГОПЕДСКО ИСПИТИВАЊЕ</w:t>
      </w:r>
    </w:p>
    <w:p w:rsidR="000C1881" w:rsidRDefault="000C1881" w:rsidP="000C1881">
      <w:pPr>
        <w:tabs>
          <w:tab w:val="left" w:pos="8310"/>
        </w:tabs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</w:p>
    <w:tbl>
      <w:tblPr>
        <w:tblStyle w:val="TableGrid"/>
        <w:tblW w:w="11072" w:type="dxa"/>
        <w:tblInd w:w="-176" w:type="dxa"/>
        <w:tblLook w:val="04A0" w:firstRow="1" w:lastRow="0" w:firstColumn="1" w:lastColumn="0" w:noHBand="0" w:noVBand="1"/>
      </w:tblPr>
      <w:tblGrid>
        <w:gridCol w:w="11072"/>
      </w:tblGrid>
      <w:tr w:rsidR="00CC6F72" w:rsidTr="003A60A8">
        <w:trPr>
          <w:trHeight w:val="3632"/>
        </w:trPr>
        <w:tc>
          <w:tcPr>
            <w:tcW w:w="11072" w:type="dxa"/>
          </w:tcPr>
          <w:p w:rsidR="00CC6F72" w:rsidRDefault="00CC6F72" w:rsidP="00CC6F72">
            <w:pPr>
              <w:tabs>
                <w:tab w:val="left" w:pos="8310"/>
              </w:tabs>
              <w:jc w:val="center"/>
              <w:rPr>
                <w:u w:val="single"/>
                <w:lang w:val="sr-Latn-BA"/>
              </w:rPr>
            </w:pPr>
            <w:r w:rsidRPr="00CC6F72">
              <w:rPr>
                <w:u w:val="single"/>
                <w:lang w:val="sr-Cyrl-CS"/>
              </w:rPr>
              <w:t>Анатомија говорних органа:</w:t>
            </w:r>
          </w:p>
          <w:p w:rsidR="003A60A8" w:rsidRPr="003A60A8" w:rsidRDefault="003A60A8" w:rsidP="00CC6F72">
            <w:pPr>
              <w:tabs>
                <w:tab w:val="left" w:pos="8310"/>
              </w:tabs>
              <w:jc w:val="center"/>
              <w:rPr>
                <w:u w:val="single"/>
                <w:lang w:val="sr-Latn-BA"/>
              </w:rPr>
            </w:pPr>
          </w:p>
          <w:p w:rsidR="00CC6F72" w:rsidRPr="00CC6F72" w:rsidRDefault="00CC6F72" w:rsidP="00CC6F72">
            <w:pPr>
              <w:tabs>
                <w:tab w:val="left" w:pos="8310"/>
              </w:tabs>
              <w:jc w:val="center"/>
              <w:rPr>
                <w:u w:val="single"/>
                <w:lang w:val="sr-Cyrl-CS"/>
              </w:rPr>
            </w:pPr>
          </w:p>
          <w:p w:rsidR="003A60A8" w:rsidRDefault="00CC6F72" w:rsidP="00CC6F72">
            <w:pPr>
              <w:tabs>
                <w:tab w:val="left" w:pos="8310"/>
              </w:tabs>
              <w:rPr>
                <w:u w:val="single"/>
                <w:lang w:val="sr-Latn-BA"/>
              </w:rPr>
            </w:pPr>
            <w:r w:rsidRPr="00CC6F72">
              <w:rPr>
                <w:u w:val="single"/>
                <w:lang w:val="sr-Cyrl-CS"/>
              </w:rPr>
              <w:t>Протрузија:</w:t>
            </w:r>
            <w:r w:rsidRPr="00CC6F72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Прогенија</w:t>
            </w:r>
            <w:r w:rsidRPr="00CC6F72">
              <w:rPr>
                <w:lang w:val="sr-Cyrl-CS"/>
              </w:rPr>
              <w:t xml:space="preserve">  </w:t>
            </w:r>
            <w:r w:rsidR="005C4847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Дијастема</w:t>
            </w:r>
            <w:r w:rsidRPr="00CC6F72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Укрштени загриз</w:t>
            </w:r>
            <w:r w:rsidRPr="00CC6F72">
              <w:rPr>
                <w:lang w:val="sr-Cyrl-CS"/>
              </w:rPr>
              <w:t xml:space="preserve">  </w:t>
            </w:r>
            <w:r w:rsidR="005C4847">
              <w:rPr>
                <w:lang w:val="sr-Cyrl-CS"/>
              </w:rPr>
              <w:t xml:space="preserve">          </w:t>
            </w:r>
            <w:r>
              <w:rPr>
                <w:u w:val="single"/>
                <w:lang w:val="sr-Cyrl-CS"/>
              </w:rPr>
              <w:t>Орофацијални расц</w:t>
            </w:r>
            <w:r w:rsidR="00151CCD">
              <w:rPr>
                <w:u w:val="single"/>
                <w:lang w:val="sr-Cyrl-CS"/>
              </w:rPr>
              <w:t>иј</w:t>
            </w:r>
            <w:r>
              <w:rPr>
                <w:u w:val="single"/>
                <w:lang w:val="sr-Cyrl-CS"/>
              </w:rPr>
              <w:t>еп</w:t>
            </w: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  <w:r>
              <w:rPr>
                <w:u w:val="single"/>
                <w:lang w:val="sr-Cyrl-CS"/>
              </w:rPr>
              <w:t xml:space="preserve">  </w:t>
            </w: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Latn-BA"/>
              </w:rPr>
            </w:pPr>
            <w:r>
              <w:rPr>
                <w:lang w:val="sr-Cyrl-CS"/>
              </w:rPr>
              <w:t xml:space="preserve">Високо (готско) непце        </w:t>
            </w:r>
            <w:r w:rsidR="005C4847">
              <w:rPr>
                <w:lang w:val="sr-Cyrl-CS"/>
              </w:rPr>
              <w:t xml:space="preserve">    </w:t>
            </w:r>
            <w:r>
              <w:rPr>
                <w:lang w:val="sr-Cyrl-CS"/>
              </w:rPr>
              <w:t xml:space="preserve">Микроглосија            Макроглосија                </w:t>
            </w:r>
            <w:r w:rsidR="005C4847">
              <w:rPr>
                <w:lang w:val="sr-Cyrl-CS"/>
              </w:rPr>
              <w:t xml:space="preserve">  </w:t>
            </w:r>
            <w:r>
              <w:rPr>
                <w:u w:val="single"/>
                <w:lang w:val="sr-Cyrl-CS"/>
              </w:rPr>
              <w:t>Анкилоглосија</w:t>
            </w:r>
          </w:p>
          <w:p w:rsidR="003A60A8" w:rsidRPr="003A60A8" w:rsidRDefault="003A60A8" w:rsidP="00CC6F72">
            <w:pPr>
              <w:tabs>
                <w:tab w:val="left" w:pos="8310"/>
              </w:tabs>
              <w:rPr>
                <w:u w:val="single"/>
                <w:lang w:val="sr-Latn-BA"/>
              </w:rPr>
            </w:pPr>
          </w:p>
          <w:p w:rsid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</w:p>
          <w:p w:rsidR="00CC6F72" w:rsidRPr="00CC6F72" w:rsidRDefault="00CC6F72" w:rsidP="00CC6F72">
            <w:pPr>
              <w:tabs>
                <w:tab w:val="left" w:pos="8310"/>
              </w:tabs>
              <w:rPr>
                <w:u w:val="single"/>
                <w:lang w:val="sr-Cyrl-CS"/>
              </w:rPr>
            </w:pPr>
            <w:r w:rsidRPr="00CC6F72">
              <w:rPr>
                <w:lang w:val="sr-Cyrl-CS"/>
              </w:rPr>
              <w:t xml:space="preserve">Меко непце: </w:t>
            </w:r>
            <w:r>
              <w:rPr>
                <w:u w:val="single"/>
                <w:lang w:val="sr-Cyrl-CS"/>
              </w:rPr>
              <w:t>спуштено кратко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Логомоторика:                         неиздиференцирана                      издиференцирана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Тјелесна шема: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Фонација: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Просторна-временска оријентација:</w:t>
            </w:r>
          </w:p>
        </w:tc>
      </w:tr>
      <w:tr w:rsidR="00CC6F72" w:rsidTr="003A60A8">
        <w:trPr>
          <w:trHeight w:val="535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Разумијевање говора и извршавање налога: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Дискриминација гласова: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 w:rsidRPr="00CC6F72">
              <w:rPr>
                <w:lang w:val="sr-Cyrl-CS"/>
              </w:rPr>
              <w:t>Артикулација изолованих фонема: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P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Артикулација у спонтаном говору: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Брзина вербалног говора: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Вербална флуентност: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Графомоторна способност: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Читање и писање: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Став пацијента према говорном проблему: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Став околине према говорном проблему пацијента: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Коришћени дијагностички тестови: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Дијагноза:</w:t>
            </w:r>
          </w:p>
        </w:tc>
      </w:tr>
      <w:tr w:rsidR="00CC6F72" w:rsidTr="003A60A8">
        <w:trPr>
          <w:trHeight w:val="535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Третман:  </w:t>
            </w:r>
            <w:r>
              <w:rPr>
                <w:u w:val="single"/>
                <w:lang w:val="sr-Cyrl-CS"/>
              </w:rPr>
              <w:t>савјет и припрема за укључење у третман</w:t>
            </w:r>
          </w:p>
        </w:tc>
      </w:tr>
      <w:tr w:rsidR="00CC6F72" w:rsidTr="003A60A8">
        <w:trPr>
          <w:trHeight w:val="507"/>
        </w:trPr>
        <w:tc>
          <w:tcPr>
            <w:tcW w:w="11072" w:type="dxa"/>
          </w:tcPr>
          <w:p w:rsidR="00CC6F72" w:rsidRDefault="00CC6F72" w:rsidP="00CC6F72">
            <w:pPr>
              <w:pStyle w:val="ListParagraph"/>
              <w:numPr>
                <w:ilvl w:val="0"/>
                <w:numId w:val="1"/>
              </w:numPr>
              <w:tabs>
                <w:tab w:val="left" w:pos="8310"/>
              </w:tabs>
              <w:rPr>
                <w:lang w:val="sr-Cyrl-CS"/>
              </w:rPr>
            </w:pPr>
            <w:r>
              <w:rPr>
                <w:lang w:val="sr-Cyrl-CS"/>
              </w:rPr>
              <w:t>Датум започињања третмана:</w:t>
            </w:r>
          </w:p>
        </w:tc>
      </w:tr>
    </w:tbl>
    <w:p w:rsidR="000C1881" w:rsidRPr="000C1881" w:rsidRDefault="000C1881" w:rsidP="000C1881">
      <w:pPr>
        <w:tabs>
          <w:tab w:val="left" w:pos="8310"/>
        </w:tabs>
        <w:rPr>
          <w:sz w:val="28"/>
          <w:szCs w:val="28"/>
          <w:lang w:val="sr-Cyrl-CS"/>
        </w:rPr>
      </w:pPr>
    </w:p>
    <w:sectPr w:rsidR="000C1881" w:rsidRPr="000C1881" w:rsidSect="006809E1">
      <w:headerReference w:type="default" r:id="rId8"/>
      <w:pgSz w:w="12240" w:h="15840"/>
      <w:pgMar w:top="720" w:right="90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EC" w:rsidRDefault="00ED77EC" w:rsidP="00DF34A7">
      <w:r>
        <w:separator/>
      </w:r>
    </w:p>
  </w:endnote>
  <w:endnote w:type="continuationSeparator" w:id="0">
    <w:p w:rsidR="00ED77EC" w:rsidRDefault="00ED77EC" w:rsidP="00DF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EC" w:rsidRDefault="00ED77EC" w:rsidP="00DF34A7">
      <w:r>
        <w:separator/>
      </w:r>
    </w:p>
  </w:footnote>
  <w:footnote w:type="continuationSeparator" w:id="0">
    <w:p w:rsidR="00ED77EC" w:rsidRDefault="00ED77EC" w:rsidP="00DF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11"/>
      <w:gridCol w:w="6804"/>
      <w:gridCol w:w="1842"/>
    </w:tblGrid>
    <w:tr w:rsidR="00DF34A7" w:rsidRPr="005F60C5" w:rsidTr="004F58E7">
      <w:trPr>
        <w:trHeight w:val="699"/>
      </w:trPr>
      <w:tc>
        <w:tcPr>
          <w:tcW w:w="2411" w:type="dxa"/>
          <w:vAlign w:val="center"/>
        </w:tcPr>
        <w:p w:rsidR="00DF34A7" w:rsidRPr="005F60C5" w:rsidRDefault="004F58E7" w:rsidP="004F58E7">
          <w:pPr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1D314404" wp14:editId="060B18AF">
                <wp:extent cx="590550" cy="6000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DF34A7" w:rsidRPr="001B5E1B" w:rsidRDefault="00936B45" w:rsidP="00BB24E0">
          <w:pPr>
            <w:jc w:val="center"/>
            <w:rPr>
              <w:b/>
              <w:sz w:val="30"/>
              <w:szCs w:val="30"/>
              <w:lang w:val="sr-Cyrl-BA"/>
            </w:rPr>
          </w:pPr>
          <w:r w:rsidRPr="001B5E1B">
            <w:rPr>
              <w:b/>
              <w:sz w:val="30"/>
              <w:szCs w:val="30"/>
              <w:lang w:val="sr-Latn-BA"/>
            </w:rPr>
            <w:t>ЛОГОПЕДСКИ ЛИСТ</w:t>
          </w:r>
        </w:p>
      </w:tc>
      <w:tc>
        <w:tcPr>
          <w:tcW w:w="1842" w:type="dxa"/>
          <w:vAlign w:val="center"/>
        </w:tcPr>
        <w:p w:rsidR="00DF34A7" w:rsidRPr="003E6DB5" w:rsidRDefault="004F58E7" w:rsidP="00DF34A7">
          <w:pPr>
            <w:jc w:val="center"/>
            <w:rPr>
              <w:sz w:val="28"/>
              <w:szCs w:val="28"/>
              <w:lang w:val="sr-Latn-CS"/>
            </w:rPr>
          </w:pPr>
          <w:r>
            <w:rPr>
              <w:b/>
              <w:sz w:val="28"/>
              <w:szCs w:val="28"/>
              <w:lang w:val="sr-Cyrl-CS"/>
            </w:rPr>
            <w:t>ОБ-10-329</w:t>
          </w:r>
        </w:p>
      </w:tc>
    </w:tr>
  </w:tbl>
  <w:p w:rsidR="00DF34A7" w:rsidRPr="006809E1" w:rsidRDefault="00DF34A7" w:rsidP="006809E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AE6"/>
    <w:multiLevelType w:val="hybridMultilevel"/>
    <w:tmpl w:val="5C2EAADC"/>
    <w:lvl w:ilvl="0" w:tplc="C0F64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52"/>
    <w:rsid w:val="00072181"/>
    <w:rsid w:val="00085252"/>
    <w:rsid w:val="000C15DE"/>
    <w:rsid w:val="000C1881"/>
    <w:rsid w:val="000F0ABF"/>
    <w:rsid w:val="00151CCD"/>
    <w:rsid w:val="001B5E1B"/>
    <w:rsid w:val="001D29C0"/>
    <w:rsid w:val="002664AE"/>
    <w:rsid w:val="002A1A1A"/>
    <w:rsid w:val="002B5679"/>
    <w:rsid w:val="002E2321"/>
    <w:rsid w:val="0034738F"/>
    <w:rsid w:val="00353A84"/>
    <w:rsid w:val="00354D85"/>
    <w:rsid w:val="003626D8"/>
    <w:rsid w:val="00367EC8"/>
    <w:rsid w:val="003A60A8"/>
    <w:rsid w:val="003E6DB5"/>
    <w:rsid w:val="0041422E"/>
    <w:rsid w:val="00446419"/>
    <w:rsid w:val="00493FDB"/>
    <w:rsid w:val="004F58E7"/>
    <w:rsid w:val="00517548"/>
    <w:rsid w:val="005802B0"/>
    <w:rsid w:val="005C36AF"/>
    <w:rsid w:val="005C4847"/>
    <w:rsid w:val="005D015C"/>
    <w:rsid w:val="005E77FB"/>
    <w:rsid w:val="00650FC3"/>
    <w:rsid w:val="00660180"/>
    <w:rsid w:val="00661960"/>
    <w:rsid w:val="006809E1"/>
    <w:rsid w:val="00684CA0"/>
    <w:rsid w:val="00690A6A"/>
    <w:rsid w:val="00691CDD"/>
    <w:rsid w:val="00697FEA"/>
    <w:rsid w:val="006A0ECA"/>
    <w:rsid w:val="006B0E7F"/>
    <w:rsid w:val="006F5702"/>
    <w:rsid w:val="00703AF5"/>
    <w:rsid w:val="00753873"/>
    <w:rsid w:val="00782D16"/>
    <w:rsid w:val="007F3B90"/>
    <w:rsid w:val="00854BF0"/>
    <w:rsid w:val="00894947"/>
    <w:rsid w:val="009329A3"/>
    <w:rsid w:val="00936B45"/>
    <w:rsid w:val="009B1E64"/>
    <w:rsid w:val="00A07229"/>
    <w:rsid w:val="00A27B61"/>
    <w:rsid w:val="00A81214"/>
    <w:rsid w:val="00AE139F"/>
    <w:rsid w:val="00B040F6"/>
    <w:rsid w:val="00B31730"/>
    <w:rsid w:val="00B379CB"/>
    <w:rsid w:val="00B4518A"/>
    <w:rsid w:val="00B97366"/>
    <w:rsid w:val="00BA298F"/>
    <w:rsid w:val="00BD1F77"/>
    <w:rsid w:val="00C27112"/>
    <w:rsid w:val="00C31FB2"/>
    <w:rsid w:val="00CC6F72"/>
    <w:rsid w:val="00D11156"/>
    <w:rsid w:val="00D75BFA"/>
    <w:rsid w:val="00DD3B11"/>
    <w:rsid w:val="00DD4FCB"/>
    <w:rsid w:val="00DF34A7"/>
    <w:rsid w:val="00DF6BA8"/>
    <w:rsid w:val="00E21F2A"/>
    <w:rsid w:val="00E46D87"/>
    <w:rsid w:val="00E70750"/>
    <w:rsid w:val="00EB61A9"/>
    <w:rsid w:val="00ED77EC"/>
    <w:rsid w:val="00F4212E"/>
    <w:rsid w:val="00F42EA2"/>
    <w:rsid w:val="00F5587F"/>
    <w:rsid w:val="00F60864"/>
    <w:rsid w:val="00F817AD"/>
    <w:rsid w:val="00FA3ED8"/>
    <w:rsid w:val="00FA65F4"/>
    <w:rsid w:val="00FE3CE4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C1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3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52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F34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DF34A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F34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DF34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F3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4A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C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Opšta bolnica „Sveti Vračevi“ Bijeljina-NEUROLOŠKO ODJELJENJE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Opšta bolnica „Sveti Vračevi“ Bijeljina-NEUROLOŠKO ODJELJENJE</dc:title>
  <dc:creator>Neurologija</dc:creator>
  <cp:lastModifiedBy>Asus</cp:lastModifiedBy>
  <cp:revision>2</cp:revision>
  <cp:lastPrinted>2019-02-13T06:23:00Z</cp:lastPrinted>
  <dcterms:created xsi:type="dcterms:W3CDTF">2021-06-17T08:08:00Z</dcterms:created>
  <dcterms:modified xsi:type="dcterms:W3CDTF">2021-06-17T08:08:00Z</dcterms:modified>
</cp:coreProperties>
</file>