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center" w:tblpY="2401"/>
        <w:tblW w:w="9916" w:type="dxa"/>
        <w:tblLayout w:type="fixed"/>
        <w:tblLook w:val="04A0" w:firstRow="1" w:lastRow="0" w:firstColumn="1" w:lastColumn="0" w:noHBand="0" w:noVBand="1"/>
      </w:tblPr>
      <w:tblGrid>
        <w:gridCol w:w="1839"/>
        <w:gridCol w:w="1131"/>
        <w:gridCol w:w="287"/>
        <w:gridCol w:w="2574"/>
        <w:gridCol w:w="1003"/>
        <w:gridCol w:w="1145"/>
        <w:gridCol w:w="1937"/>
      </w:tblGrid>
      <w:tr w:rsidR="00F530BF" w:rsidRPr="0082385E" w:rsidTr="00F530BF">
        <w:trPr>
          <w:trHeight w:val="252"/>
        </w:trPr>
        <w:tc>
          <w:tcPr>
            <w:tcW w:w="2970" w:type="dxa"/>
            <w:gridSpan w:val="2"/>
            <w:vMerge w:val="restart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Назив организационе јединице</w:t>
            </w:r>
          </w:p>
        </w:tc>
        <w:tc>
          <w:tcPr>
            <w:tcW w:w="5009" w:type="dxa"/>
            <w:gridSpan w:val="4"/>
            <w:vMerge w:val="restart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CS"/>
              </w:rPr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0"/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F530BF" w:rsidRPr="00392D95" w:rsidRDefault="00F530BF" w:rsidP="00F530BF">
            <w:pPr>
              <w:jc w:val="center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Бр. историје болести</w:t>
            </w:r>
          </w:p>
        </w:tc>
      </w:tr>
      <w:tr w:rsidR="00F530BF" w:rsidRPr="0082385E" w:rsidTr="00F530BF">
        <w:trPr>
          <w:trHeight w:val="303"/>
        </w:trPr>
        <w:tc>
          <w:tcPr>
            <w:tcW w:w="2970" w:type="dxa"/>
            <w:gridSpan w:val="2"/>
            <w:vMerge/>
            <w:vAlign w:val="center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5009" w:type="dxa"/>
            <w:gridSpan w:val="4"/>
            <w:vMerge/>
            <w:vAlign w:val="center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937" w:type="dxa"/>
            <w:tcBorders>
              <w:top w:val="nil"/>
            </w:tcBorders>
            <w:vAlign w:val="center"/>
          </w:tcPr>
          <w:p w:rsidR="00F530BF" w:rsidRPr="00392D95" w:rsidRDefault="00F530BF" w:rsidP="00F530BF">
            <w:pPr>
              <w:jc w:val="center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CS"/>
              </w:rPr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1"/>
          </w:p>
        </w:tc>
      </w:tr>
      <w:tr w:rsidR="00F530BF" w:rsidRPr="0082385E" w:rsidTr="00F530BF">
        <w:trPr>
          <w:trHeight w:val="394"/>
        </w:trPr>
        <w:tc>
          <w:tcPr>
            <w:tcW w:w="2970" w:type="dxa"/>
            <w:gridSpan w:val="2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Име и презиме 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болесника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, година рођења</w:t>
            </w:r>
          </w:p>
        </w:tc>
        <w:tc>
          <w:tcPr>
            <w:tcW w:w="6946" w:type="dxa"/>
            <w:gridSpan w:val="5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CS"/>
              </w:rPr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2"/>
          </w:p>
        </w:tc>
      </w:tr>
      <w:tr w:rsidR="00F530BF" w:rsidRPr="0082385E" w:rsidTr="00F530BF">
        <w:trPr>
          <w:trHeight w:val="524"/>
        </w:trPr>
        <w:tc>
          <w:tcPr>
            <w:tcW w:w="2970" w:type="dxa"/>
            <w:gridSpan w:val="2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t>Д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ијагноза</w:t>
            </w:r>
          </w:p>
        </w:tc>
        <w:tc>
          <w:tcPr>
            <w:tcW w:w="6946" w:type="dxa"/>
            <w:gridSpan w:val="5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CS"/>
              </w:rPr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3"/>
          </w:p>
        </w:tc>
      </w:tr>
      <w:tr w:rsidR="00F530BF" w:rsidRPr="0082385E" w:rsidTr="00F530BF">
        <w:trPr>
          <w:trHeight w:val="2221"/>
        </w:trPr>
        <w:tc>
          <w:tcPr>
            <w:tcW w:w="1839" w:type="dxa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Назив, облик и јачина лијека</w:t>
            </w:r>
          </w:p>
        </w:tc>
        <w:tc>
          <w:tcPr>
            <w:tcW w:w="3992" w:type="dxa"/>
            <w:gridSpan w:val="3"/>
            <w:vAlign w:val="center"/>
          </w:tcPr>
          <w:p w:rsidR="00F530BF" w:rsidRPr="00BE2A76" w:rsidRDefault="00F530BF" w:rsidP="00F530BF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Latn-BA"/>
              </w:rPr>
            </w:pPr>
          </w:p>
          <w:p w:rsidR="00F530BF" w:rsidRPr="0080170D" w:rsidRDefault="00F530BF" w:rsidP="00F530BF">
            <w:pPr>
              <w:pStyle w:val="ListParagraph"/>
              <w:numPr>
                <w:ilvl w:val="0"/>
                <w:numId w:val="3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Цефтазидим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1000mg</w:t>
            </w:r>
          </w:p>
          <w:p w:rsidR="00F530BF" w:rsidRPr="0080170D" w:rsidRDefault="00F530BF" w:rsidP="00F530BF">
            <w:pPr>
              <w:pStyle w:val="ListParagraph"/>
              <w:numPr>
                <w:ilvl w:val="0"/>
                <w:numId w:val="3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Цефепим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500</w:t>
            </w:r>
          </w:p>
          <w:p w:rsidR="00F530BF" w:rsidRPr="0080170D" w:rsidRDefault="00F530BF" w:rsidP="00F530BF">
            <w:pPr>
              <w:pStyle w:val="ListParagraph"/>
              <w:numPr>
                <w:ilvl w:val="0"/>
                <w:numId w:val="3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Цефепим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a1000mg</w:t>
            </w:r>
          </w:p>
          <w:p w:rsidR="00F530BF" w:rsidRPr="0080170D" w:rsidRDefault="00F530BF" w:rsidP="00F530BF">
            <w:pPr>
              <w:pStyle w:val="ListParagraph"/>
              <w:numPr>
                <w:ilvl w:val="0"/>
                <w:numId w:val="3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Меропенем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500 mg</w:t>
            </w:r>
          </w:p>
          <w:p w:rsidR="00F530BF" w:rsidRPr="0080170D" w:rsidRDefault="00F530BF" w:rsidP="00F530BF">
            <w:pPr>
              <w:pStyle w:val="ListParagraph"/>
              <w:numPr>
                <w:ilvl w:val="0"/>
                <w:numId w:val="3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Меропенем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1000mg</w:t>
            </w:r>
          </w:p>
          <w:p w:rsidR="00F530BF" w:rsidRPr="0080170D" w:rsidRDefault="00F530BF" w:rsidP="00F530BF">
            <w:pPr>
              <w:pStyle w:val="ListParagraph"/>
              <w:numPr>
                <w:ilvl w:val="0"/>
                <w:numId w:val="3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Имипенем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циластатин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500mg+500mg</w:t>
            </w:r>
          </w:p>
          <w:p w:rsidR="00F530BF" w:rsidRPr="00BE2A76" w:rsidRDefault="00F530BF" w:rsidP="00F530BF">
            <w:pPr>
              <w:pStyle w:val="ListParagraph"/>
              <w:numPr>
                <w:ilvl w:val="0"/>
                <w:numId w:val="3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Клиндамицин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300 mg</w:t>
            </w:r>
          </w:p>
          <w:p w:rsidR="00F530BF" w:rsidRPr="00BE2A76" w:rsidRDefault="00F530BF" w:rsidP="00F530BF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Latn-BA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F530BF" w:rsidRPr="00BE2A76" w:rsidRDefault="00F530BF" w:rsidP="00F530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noProof/>
                <w:lang w:val="sr-Cyrl-BA"/>
              </w:rPr>
              <w:t xml:space="preserve"> </w:t>
            </w:r>
            <w:r w:rsidRPr="00BE2A76">
              <w:rPr>
                <w:rFonts w:ascii="Times New Roman" w:hAnsi="Times New Roman" w:cs="Times New Roman"/>
                <w:noProof/>
                <w:lang w:val="sr-Latn-BA"/>
              </w:rPr>
              <w:t>Амикацин, amp a 500</w:t>
            </w:r>
            <w:r w:rsidR="00A14DB7"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 w:rsidRPr="00BE2A76">
              <w:rPr>
                <w:rFonts w:ascii="Times New Roman" w:hAnsi="Times New Roman" w:cs="Times New Roman"/>
                <w:noProof/>
                <w:lang w:val="sr-Latn-BA"/>
              </w:rPr>
              <w:t>mg</w:t>
            </w:r>
          </w:p>
          <w:p w:rsidR="00F530BF" w:rsidRPr="009006B1" w:rsidRDefault="00F530BF" w:rsidP="00F530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 w:rsidRPr="009006B1">
              <w:rPr>
                <w:rFonts w:ascii="Times New Roman" w:eastAsia="Times New Roman" w:hAnsi="Times New Roman" w:cs="Times New Roman"/>
                <w:lang w:val="sr-Cyrl-CS"/>
              </w:rPr>
              <w:t>Ертапенем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amp a 1</w:t>
            </w:r>
            <w:r w:rsidR="007F0439">
              <w:rPr>
                <w:rFonts w:ascii="Times New Roman" w:eastAsia="Times New Roman" w:hAnsi="Times New Roman" w:cs="Times New Roman"/>
              </w:rPr>
              <w:t>000</w:t>
            </w:r>
            <w:r w:rsidR="00A14DB7">
              <w:rPr>
                <w:rFonts w:ascii="Times New Roman" w:eastAsia="Times New Roman" w:hAnsi="Times New Roman" w:cs="Times New Roman"/>
              </w:rPr>
              <w:t xml:space="preserve"> </w:t>
            </w:r>
            <w:r w:rsidR="007F0439">
              <w:rPr>
                <w:rFonts w:ascii="Times New Roman" w:eastAsia="Times New Roman" w:hAnsi="Times New Roman" w:cs="Times New Roman"/>
              </w:rPr>
              <w:t>m</w:t>
            </w:r>
            <w:bookmarkStart w:id="13" w:name="_GoBack"/>
            <w:bookmarkEnd w:id="13"/>
            <w:r>
              <w:rPr>
                <w:rFonts w:ascii="Times New Roman" w:eastAsia="Times New Roman" w:hAnsi="Times New Roman" w:cs="Times New Roman"/>
              </w:rPr>
              <w:t>g</w:t>
            </w:r>
          </w:p>
          <w:p w:rsidR="00F530BF" w:rsidRPr="0080170D" w:rsidRDefault="00F530BF" w:rsidP="00F530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 w:rsidRPr="009006B1">
              <w:rPr>
                <w:rFonts w:ascii="Times New Roman" w:eastAsia="Times New Roman" w:hAnsi="Times New Roman" w:cs="Times New Roman"/>
                <w:lang w:val="sr-Cyrl-BA"/>
              </w:rPr>
              <w:t>Фосфомицин</w:t>
            </w:r>
            <w:r>
              <w:rPr>
                <w:rFonts w:ascii="Times New Roman" w:eastAsia="Times New Roman" w:hAnsi="Times New Roman" w:cs="Times New Roman"/>
                <w:lang w:val="sr-Cyrl-BA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amp</w:t>
            </w:r>
            <w:r w:rsidR="007F0439">
              <w:rPr>
                <w:rFonts w:ascii="Times New Roman" w:eastAsia="Times New Roman" w:hAnsi="Times New Roman" w:cs="Times New Roman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 xml:space="preserve"> 4 g</w:t>
            </w:r>
          </w:p>
          <w:p w:rsidR="00F530BF" w:rsidRPr="00BE2A76" w:rsidRDefault="00F530BF" w:rsidP="00F530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Cyrl-BA"/>
              </w:rPr>
            </w:r>
            <w:r w:rsidR="00AC08DA"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Ванкомицин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500 mg</w:t>
            </w:r>
          </w:p>
          <w:p w:rsidR="00F530BF" w:rsidRPr="00BE2A76" w:rsidRDefault="00F530BF" w:rsidP="00F530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noProof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Ванкомицин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 xml:space="preserve">, amp a 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10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00 mg</w:t>
            </w:r>
          </w:p>
          <w:p w:rsidR="00F530BF" w:rsidRPr="0080170D" w:rsidRDefault="00F530BF" w:rsidP="00F530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Cyrl-BA"/>
              </w:rPr>
            </w:r>
            <w:r w:rsidR="00AC08DA"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Азитромицин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500 mg</w:t>
            </w:r>
          </w:p>
          <w:p w:rsidR="00F530BF" w:rsidRPr="0092749B" w:rsidRDefault="00F530BF" w:rsidP="00F530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Cyrl-BA"/>
              </w:rPr>
            </w:r>
            <w:r w:rsidR="00AC08DA"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17"/>
            <w:r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Пиперацилин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тазобактам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</w:t>
            </w:r>
          </w:p>
          <w:p w:rsidR="00F530BF" w:rsidRPr="0080170D" w:rsidRDefault="00F530BF" w:rsidP="00F530BF">
            <w:pPr>
              <w:pStyle w:val="ListParagraph"/>
              <w:ind w:left="459"/>
              <w:rPr>
                <w:rFonts w:ascii="Times New Roman" w:hAnsi="Times New Roman" w:cs="Times New Roman"/>
                <w:noProof/>
                <w:lang w:val="sr-Latn-BA"/>
              </w:rPr>
            </w:pP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 xml:space="preserve">           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2g+0,25g</w:t>
            </w:r>
          </w:p>
          <w:p w:rsidR="00F530BF" w:rsidRDefault="00F530BF" w:rsidP="00F530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rFonts w:ascii="Times New Roman" w:hAnsi="Times New Roman" w:cs="Times New Roman"/>
                <w:noProof/>
                <w:lang w:val="sr-Cyrl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Cyrl-BA"/>
              </w:rPr>
            </w:r>
            <w:r w:rsidR="00AC08DA"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18"/>
            <w:r>
              <w:rPr>
                <w:rFonts w:ascii="Times New Roman" w:hAnsi="Times New Roman" w:cs="Times New Roman"/>
                <w:noProof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Пиперацилин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тазобактам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 xml:space="preserve">, </w:t>
            </w:r>
          </w:p>
          <w:p w:rsidR="00F530BF" w:rsidRPr="0080170D" w:rsidRDefault="00F530BF" w:rsidP="00F530BF">
            <w:pPr>
              <w:pStyle w:val="ListParagraph"/>
              <w:ind w:left="459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t xml:space="preserve">                 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4g+0,5g</w:t>
            </w:r>
          </w:p>
        </w:tc>
      </w:tr>
      <w:tr w:rsidR="00F530BF" w:rsidRPr="0082385E" w:rsidTr="00F530BF">
        <w:trPr>
          <w:trHeight w:val="946"/>
        </w:trPr>
        <w:tc>
          <w:tcPr>
            <w:tcW w:w="1839" w:type="dxa"/>
            <w:vMerge w:val="restart"/>
            <w:vAlign w:val="center"/>
          </w:tcPr>
          <w:p w:rsidR="00F530BF" w:rsidRPr="0080170D" w:rsidRDefault="00F530BF" w:rsidP="00F530BF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t>Лијекови са посебном напоменом од стране ФЗО</w:t>
            </w:r>
          </w:p>
        </w:tc>
        <w:tc>
          <w:tcPr>
            <w:tcW w:w="3992" w:type="dxa"/>
            <w:gridSpan w:val="3"/>
            <w:vAlign w:val="center"/>
          </w:tcPr>
          <w:p w:rsidR="00F530BF" w:rsidRPr="0080170D" w:rsidRDefault="00F530BF" w:rsidP="00F530BF">
            <w:pPr>
              <w:pStyle w:val="ListParagraph"/>
              <w:numPr>
                <w:ilvl w:val="0"/>
                <w:numId w:val="4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19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Теикопланин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200 mg</w:t>
            </w:r>
          </w:p>
          <w:p w:rsidR="00F530BF" w:rsidRPr="00816F20" w:rsidRDefault="00F530BF" w:rsidP="00F530BF">
            <w:pPr>
              <w:pStyle w:val="ListParagraph"/>
              <w:numPr>
                <w:ilvl w:val="0"/>
                <w:numId w:val="4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Теикопланин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400 mg</w:t>
            </w:r>
          </w:p>
        </w:tc>
        <w:tc>
          <w:tcPr>
            <w:tcW w:w="4085" w:type="dxa"/>
            <w:gridSpan w:val="3"/>
            <w:vAlign w:val="center"/>
          </w:tcPr>
          <w:p w:rsidR="00F530BF" w:rsidRDefault="00F530BF" w:rsidP="00F53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Л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ијек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примјењује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искључиво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потврђене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резистенције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ванкомицин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F530BF" w:rsidRPr="00816F20" w:rsidRDefault="00F530BF" w:rsidP="00F530B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</w:pP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сагласност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клиничког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фармаколога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инфектолога</w:t>
            </w:r>
            <w:proofErr w:type="spellEnd"/>
          </w:p>
        </w:tc>
      </w:tr>
      <w:tr w:rsidR="00F530BF" w:rsidRPr="0082385E" w:rsidTr="00F530BF">
        <w:trPr>
          <w:trHeight w:val="895"/>
        </w:trPr>
        <w:tc>
          <w:tcPr>
            <w:tcW w:w="1839" w:type="dxa"/>
            <w:vMerge/>
            <w:vAlign w:val="center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lang w:val="sr-Cyrl-BA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F530BF" w:rsidRPr="0080170D" w:rsidRDefault="00F530BF" w:rsidP="00F530BF">
            <w:pPr>
              <w:pStyle w:val="ListParagraph"/>
              <w:numPr>
                <w:ilvl w:val="0"/>
                <w:numId w:val="4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1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Колистин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1 M i.j.</w:t>
            </w:r>
          </w:p>
          <w:p w:rsidR="00F530BF" w:rsidRDefault="00F530BF" w:rsidP="00F530BF">
            <w:pPr>
              <w:pStyle w:val="ListParagraph"/>
              <w:numPr>
                <w:ilvl w:val="0"/>
                <w:numId w:val="4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Колистин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2 M i.j.</w:t>
            </w:r>
          </w:p>
        </w:tc>
        <w:tc>
          <w:tcPr>
            <w:tcW w:w="4085" w:type="dxa"/>
            <w:gridSpan w:val="3"/>
            <w:vAlign w:val="center"/>
          </w:tcPr>
          <w:p w:rsidR="00F530BF" w:rsidRPr="00816F20" w:rsidRDefault="00F530BF" w:rsidP="00F530B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</w:pP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Потврђене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мултирезистентне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инфекције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Pseudomonas aeruginosa и Acinetobacter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baumanii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сагласност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клиничког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фармаколога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инфектолога</w:t>
            </w:r>
            <w:proofErr w:type="spellEnd"/>
          </w:p>
        </w:tc>
      </w:tr>
      <w:tr w:rsidR="00F530BF" w:rsidRPr="0082385E" w:rsidTr="00F530BF">
        <w:trPr>
          <w:trHeight w:val="764"/>
        </w:trPr>
        <w:tc>
          <w:tcPr>
            <w:tcW w:w="1839" w:type="dxa"/>
            <w:vMerge/>
            <w:vAlign w:val="center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lang w:val="sr-Cyrl-BA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F530BF" w:rsidRPr="00816F20" w:rsidRDefault="00F530BF" w:rsidP="00F530BF">
            <w:pPr>
              <w:pStyle w:val="ListParagraph"/>
              <w:numPr>
                <w:ilvl w:val="0"/>
                <w:numId w:val="4"/>
              </w:numPr>
              <w:ind w:left="445" w:hanging="274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3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Линезолид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600 mg</w:t>
            </w:r>
          </w:p>
        </w:tc>
        <w:tc>
          <w:tcPr>
            <w:tcW w:w="4085" w:type="dxa"/>
            <w:gridSpan w:val="3"/>
            <w:vAlign w:val="center"/>
          </w:tcPr>
          <w:p w:rsidR="00F530BF" w:rsidRPr="00816F20" w:rsidRDefault="00F530BF" w:rsidP="00F530B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</w:pP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Потврђен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ванкомицин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резистентни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ентерокок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стафилокок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сагласност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клиничког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фармаколога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инфектолога</w:t>
            </w:r>
            <w:proofErr w:type="spellEnd"/>
          </w:p>
        </w:tc>
      </w:tr>
      <w:tr w:rsidR="00F530BF" w:rsidRPr="0082385E" w:rsidTr="00F530BF">
        <w:trPr>
          <w:trHeight w:val="764"/>
        </w:trPr>
        <w:tc>
          <w:tcPr>
            <w:tcW w:w="1839" w:type="dxa"/>
            <w:vMerge/>
            <w:vAlign w:val="center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lang w:val="sr-Cyrl-BA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F530BF" w:rsidRPr="0080170D" w:rsidRDefault="00F530BF" w:rsidP="00F530BF">
            <w:pPr>
              <w:pStyle w:val="ListParagraph"/>
              <w:numPr>
                <w:ilvl w:val="0"/>
                <w:numId w:val="4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4"/>
            <w:r>
              <w:rPr>
                <w:rFonts w:ascii="Times New Roman" w:hAnsi="Times New Roman" w:cs="Times New Roman"/>
                <w:noProof/>
                <w:lang w:val="sr-Latn-BA"/>
              </w:rPr>
              <w:t>Моксифлоксацин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amp a 400mg</w:t>
            </w:r>
          </w:p>
          <w:p w:rsidR="00F530BF" w:rsidRDefault="00F530BF" w:rsidP="00F530BF">
            <w:pPr>
              <w:pStyle w:val="ListParagraph"/>
              <w:numPr>
                <w:ilvl w:val="0"/>
                <w:numId w:val="4"/>
              </w:numPr>
              <w:ind w:left="445" w:hanging="283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FORMCHECKBOX </w:instrText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</w:r>
            <w:r w:rsidR="00AC08DA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5"/>
            <w:r>
              <w:rPr>
                <w:rFonts w:ascii="Times New Roman" w:hAnsi="Times New Roman" w:cs="Times New Roman"/>
                <w:noProof/>
                <w:lang w:val="sr-Latn-BA"/>
              </w:rPr>
              <w:t>Моксифлоксацин</w:t>
            </w:r>
            <w:r w:rsidRPr="0080170D">
              <w:rPr>
                <w:rFonts w:ascii="Times New Roman" w:hAnsi="Times New Roman" w:cs="Times New Roman"/>
                <w:noProof/>
                <w:lang w:val="sr-Latn-BA"/>
              </w:rPr>
              <w:t>, tbl a 400 mg</w:t>
            </w:r>
          </w:p>
        </w:tc>
        <w:tc>
          <w:tcPr>
            <w:tcW w:w="4085" w:type="dxa"/>
            <w:gridSpan w:val="3"/>
            <w:vAlign w:val="center"/>
          </w:tcPr>
          <w:p w:rsidR="00F530BF" w:rsidRPr="00816F20" w:rsidRDefault="00F530BF" w:rsidP="00F530B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</w:pPr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Л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ијечење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резистентних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инфекција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сагласност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клиничког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фармаколога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инфектолога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пулмолога</w:t>
            </w:r>
            <w:proofErr w:type="spellEnd"/>
          </w:p>
        </w:tc>
      </w:tr>
      <w:tr w:rsidR="00F530BF" w:rsidRPr="0082385E" w:rsidTr="00F530BF">
        <w:trPr>
          <w:trHeight w:val="499"/>
        </w:trPr>
        <w:tc>
          <w:tcPr>
            <w:tcW w:w="1839" w:type="dxa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Потребна количина</w:t>
            </w:r>
          </w:p>
        </w:tc>
        <w:tc>
          <w:tcPr>
            <w:tcW w:w="8077" w:type="dxa"/>
            <w:gridSpan w:val="6"/>
            <w:vAlign w:val="center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6" w:name="Text1"/>
            <w:r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CS"/>
              </w:rPr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26"/>
          </w:p>
        </w:tc>
      </w:tr>
      <w:tr w:rsidR="00F530BF" w:rsidRPr="0082385E" w:rsidTr="00F530BF">
        <w:trPr>
          <w:trHeight w:val="881"/>
        </w:trPr>
        <w:tc>
          <w:tcPr>
            <w:tcW w:w="1839" w:type="dxa"/>
            <w:vMerge w:val="restart"/>
            <w:vAlign w:val="center"/>
          </w:tcPr>
          <w:p w:rsidR="00F530BF" w:rsidRPr="0080170D" w:rsidRDefault="00F530BF" w:rsidP="00F530BF">
            <w:pPr>
              <w:rPr>
                <w:rFonts w:ascii="Times New Roman" w:hAnsi="Times New Roman" w:cs="Times New Roman"/>
                <w:noProof/>
                <w:color w:val="FF000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lang w:val="sr-Cyrl-BA"/>
              </w:rPr>
              <w:t>*</w:t>
            </w:r>
            <w:r>
              <w:rPr>
                <w:rFonts w:ascii="Times New Roman" w:hAnsi="Times New Roman" w:cs="Times New Roman"/>
                <w:noProof/>
                <w:color w:val="FF0000"/>
                <w:lang w:val="bs-Latn-BA"/>
              </w:rPr>
              <w:t>O</w:t>
            </w:r>
            <w:r w:rsidRPr="0080170D">
              <w:rPr>
                <w:rFonts w:ascii="Times New Roman" w:hAnsi="Times New Roman" w:cs="Times New Roman"/>
                <w:noProof/>
                <w:color w:val="FF0000"/>
                <w:lang w:val="sr-Cyrl-BA"/>
              </w:rPr>
              <w:t>бавезно попунити</w:t>
            </w:r>
          </w:p>
        </w:tc>
        <w:tc>
          <w:tcPr>
            <w:tcW w:w="8077" w:type="dxa"/>
            <w:gridSpan w:val="6"/>
            <w:vAlign w:val="center"/>
          </w:tcPr>
          <w:p w:rsidR="00F530BF" w:rsidRPr="00927246" w:rsidRDefault="00F530BF" w:rsidP="00F530BF">
            <w:pPr>
              <w:spacing w:line="276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Le     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7" w:name="Text5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noProof/>
                <w:lang w:val="sr-Cyrl-BA"/>
              </w:rPr>
              <w:t xml:space="preserve">                       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креатинин  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8" w:name="Text8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8"/>
          </w:p>
          <w:p w:rsidR="00F530BF" w:rsidRDefault="00F530BF" w:rsidP="00F530BF">
            <w:pPr>
              <w:spacing w:line="276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CRP  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9" w:name="Text6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29"/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                       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клиренс     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0" w:name="Text9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30"/>
          </w:p>
          <w:p w:rsidR="00F530BF" w:rsidRPr="00766947" w:rsidRDefault="00F530BF" w:rsidP="00F530BF">
            <w:pPr>
              <w:spacing w:line="276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t xml:space="preserve">PCT   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1" w:name="Text7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31"/>
          </w:p>
        </w:tc>
      </w:tr>
      <w:tr w:rsidR="00F530BF" w:rsidRPr="0082385E" w:rsidTr="00F530BF">
        <w:trPr>
          <w:trHeight w:val="781"/>
        </w:trPr>
        <w:tc>
          <w:tcPr>
            <w:tcW w:w="1839" w:type="dxa"/>
            <w:vMerge/>
            <w:vAlign w:val="center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color w:val="FF0000"/>
                <w:lang w:val="sr-Cyrl-BA"/>
              </w:rPr>
            </w:pPr>
          </w:p>
        </w:tc>
        <w:tc>
          <w:tcPr>
            <w:tcW w:w="8077" w:type="dxa"/>
            <w:gridSpan w:val="6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t>Микробиолошки налаз</w:t>
            </w:r>
            <w:r>
              <w:rPr>
                <w:rFonts w:ascii="Times New Roman" w:hAnsi="Times New Roman" w:cs="Times New Roman"/>
                <w:noProof/>
                <w:lang w:val="bs-Latn-BA"/>
              </w:rPr>
              <w:t>:</w:t>
            </w:r>
          </w:p>
          <w:p w:rsidR="00F530BF" w:rsidRPr="00EF12CB" w:rsidRDefault="00F530BF" w:rsidP="00F530BF">
            <w:pPr>
              <w:rPr>
                <w:rFonts w:ascii="Times New Roman" w:hAnsi="Times New Roman" w:cs="Times New Roman"/>
                <w:noProof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2" w:name="Text10"/>
            <w:r>
              <w:rPr>
                <w:rFonts w:ascii="Times New Roman" w:hAnsi="Times New Roman" w:cs="Times New Roman"/>
                <w:noProof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Cyrl-BA"/>
              </w:rPr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Cyrl-BA"/>
              </w:rPr>
              <w:fldChar w:fldCharType="end"/>
            </w:r>
            <w:bookmarkEnd w:id="32"/>
          </w:p>
        </w:tc>
      </w:tr>
      <w:tr w:rsidR="00F530BF" w:rsidRPr="0082385E" w:rsidTr="00F530BF">
        <w:trPr>
          <w:trHeight w:val="764"/>
        </w:trPr>
        <w:tc>
          <w:tcPr>
            <w:tcW w:w="1839" w:type="dxa"/>
            <w:vMerge/>
            <w:vAlign w:val="center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color w:val="FF0000"/>
                <w:lang w:val="sr-Cyrl-BA"/>
              </w:rPr>
            </w:pPr>
          </w:p>
        </w:tc>
        <w:tc>
          <w:tcPr>
            <w:tcW w:w="8077" w:type="dxa"/>
            <w:gridSpan w:val="6"/>
          </w:tcPr>
          <w:p w:rsidR="00F530BF" w:rsidRDefault="00F530BF" w:rsidP="00F530BF">
            <w:pPr>
              <w:rPr>
                <w:rFonts w:ascii="Times New Roman" w:hAnsi="Times New Roman" w:cs="Times New Roman"/>
                <w:noProof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lang w:val="sr-Cyrl-BA"/>
              </w:rPr>
              <w:t>Остало</w:t>
            </w:r>
            <w:r>
              <w:rPr>
                <w:rFonts w:ascii="Times New Roman" w:hAnsi="Times New Roman" w:cs="Times New Roman"/>
                <w:noProof/>
                <w:lang w:val="bs-Latn-BA"/>
              </w:rPr>
              <w:t xml:space="preserve">: </w:t>
            </w:r>
          </w:p>
          <w:p w:rsidR="00F530BF" w:rsidRDefault="00F530BF" w:rsidP="00F530BF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3" w:name="Text11"/>
            <w:r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lang w:val="sr-Latn-BA"/>
              </w:rPr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33"/>
          </w:p>
        </w:tc>
      </w:tr>
      <w:tr w:rsidR="00F530BF" w:rsidRPr="0082385E" w:rsidTr="00F530BF">
        <w:trPr>
          <w:trHeight w:val="1437"/>
        </w:trPr>
        <w:tc>
          <w:tcPr>
            <w:tcW w:w="3257" w:type="dxa"/>
            <w:gridSpan w:val="3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Потпис и факсимил ординирајућег доктора</w:t>
            </w:r>
          </w:p>
        </w:tc>
        <w:tc>
          <w:tcPr>
            <w:tcW w:w="3577" w:type="dxa"/>
            <w:gridSpan w:val="2"/>
            <w:tcBorders>
              <w:right w:val="single" w:sz="4" w:space="0" w:color="auto"/>
            </w:tcBorders>
          </w:tcPr>
          <w:p w:rsidR="00F530BF" w:rsidRPr="009B0D7A" w:rsidRDefault="00F530BF" w:rsidP="00F530BF">
            <w:pPr>
              <w:spacing w:after="200" w:line="276" w:lineRule="auto"/>
              <w:rPr>
                <w:rFonts w:ascii="Times New Roman" w:hAnsi="Times New Roman" w:cs="Times New Roman"/>
                <w:noProof/>
                <w:lang w:val="sr-Cyrl-CS"/>
              </w:rPr>
            </w:pPr>
            <w:r w:rsidRPr="009B0D7A">
              <w:rPr>
                <w:rFonts w:ascii="Times New Roman" w:hAnsi="Times New Roman" w:cs="Times New Roman"/>
                <w:noProof/>
                <w:lang w:val="sr-Cyrl-RS"/>
              </w:rPr>
              <w:t>Потпис и факсимил консултанта (клиничког фармаколога или инфектолога)</w:t>
            </w:r>
          </w:p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3082" w:type="dxa"/>
            <w:gridSpan w:val="2"/>
            <w:tcBorders>
              <w:left w:val="single" w:sz="4" w:space="0" w:color="auto"/>
            </w:tcBorders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Потпис и факсимил начелника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 xml:space="preserve"> или шефа</w:t>
            </w:r>
          </w:p>
        </w:tc>
      </w:tr>
      <w:tr w:rsidR="00F530BF" w:rsidRPr="0082385E" w:rsidTr="00F530BF">
        <w:trPr>
          <w:trHeight w:val="767"/>
        </w:trPr>
        <w:tc>
          <w:tcPr>
            <w:tcW w:w="3257" w:type="dxa"/>
            <w:gridSpan w:val="3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Издао:</w:t>
            </w:r>
          </w:p>
        </w:tc>
        <w:tc>
          <w:tcPr>
            <w:tcW w:w="6659" w:type="dxa"/>
            <w:gridSpan w:val="4"/>
          </w:tcPr>
          <w:p w:rsidR="00F530BF" w:rsidRPr="00392D95" w:rsidRDefault="00F530BF" w:rsidP="00F530BF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Примио:</w:t>
            </w:r>
          </w:p>
        </w:tc>
      </w:tr>
    </w:tbl>
    <w:p w:rsidR="00790620" w:rsidRPr="00EF12CB" w:rsidRDefault="00F530BF" w:rsidP="00790620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790620" w:rsidRPr="00EF12CB">
        <w:rPr>
          <w:rFonts w:ascii="Times New Roman" w:hAnsi="Times New Roman" w:cs="Times New Roman"/>
          <w:noProof/>
          <w:sz w:val="24"/>
          <w:szCs w:val="24"/>
          <w:lang w:val="sr-Cyrl-RS"/>
        </w:rPr>
        <w:t>Датум:__________</w:t>
      </w:r>
      <w:r w:rsidR="00790620">
        <w:rPr>
          <w:rFonts w:ascii="Times New Roman" w:hAnsi="Times New Roman" w:cs="Times New Roman"/>
          <w:noProof/>
          <w:sz w:val="24"/>
          <w:szCs w:val="24"/>
          <w:lang w:val="sr-Cyrl-RS"/>
        </w:rPr>
        <w:t>_</w:t>
      </w:r>
    </w:p>
    <w:p w:rsidR="00E602D0" w:rsidRPr="00EF12CB" w:rsidRDefault="00E602D0" w:rsidP="00790620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sectPr w:rsidR="00E602D0" w:rsidRPr="00EF12CB" w:rsidSect="009B0D7A">
      <w:headerReference w:type="default" r:id="rId8"/>
      <w:pgSz w:w="11906" w:h="16838"/>
      <w:pgMar w:top="425" w:right="1134" w:bottom="99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8DA" w:rsidRDefault="00AC08DA" w:rsidP="00CA48DC">
      <w:pPr>
        <w:spacing w:after="0" w:line="240" w:lineRule="auto"/>
      </w:pPr>
      <w:r>
        <w:separator/>
      </w:r>
    </w:p>
  </w:endnote>
  <w:endnote w:type="continuationSeparator" w:id="0">
    <w:p w:rsidR="00AC08DA" w:rsidRDefault="00AC08DA" w:rsidP="00CA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8DA" w:rsidRDefault="00AC08DA" w:rsidP="00CA48DC">
      <w:pPr>
        <w:spacing w:after="0" w:line="240" w:lineRule="auto"/>
      </w:pPr>
      <w:r>
        <w:separator/>
      </w:r>
    </w:p>
  </w:footnote>
  <w:footnote w:type="continuationSeparator" w:id="0">
    <w:p w:rsidR="00AC08DA" w:rsidRDefault="00AC08DA" w:rsidP="00CA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4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04"/>
      <w:gridCol w:w="5635"/>
      <w:gridCol w:w="1985"/>
    </w:tblGrid>
    <w:tr w:rsidR="00F4554C" w:rsidRPr="00ED197C" w:rsidTr="00790620">
      <w:tc>
        <w:tcPr>
          <w:tcW w:w="2304" w:type="dxa"/>
          <w:vAlign w:val="center"/>
        </w:tcPr>
        <w:p w:rsidR="00F4554C" w:rsidRPr="00ED197C" w:rsidRDefault="00F4554C" w:rsidP="00F4554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480060" cy="449580"/>
                <wp:effectExtent l="0" t="0" r="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88" cy="449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5" w:type="dxa"/>
          <w:vAlign w:val="center"/>
        </w:tcPr>
        <w:p w:rsidR="00F4554C" w:rsidRPr="00790620" w:rsidRDefault="00F4554C" w:rsidP="00F4554C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CS"/>
            </w:rPr>
          </w:pPr>
          <w:r w:rsidRPr="00790620">
            <w:rPr>
              <w:rFonts w:ascii="Times New Roman" w:hAnsi="Times New Roman" w:cs="Times New Roman"/>
              <w:b/>
              <w:i/>
              <w:noProof/>
              <w:sz w:val="24"/>
              <w:szCs w:val="24"/>
              <w:lang w:val="sr-Cyrl-RS"/>
            </w:rPr>
            <w:t>Требовање специфичних лијеко</w:t>
          </w:r>
          <w:r w:rsidR="00790620" w:rsidRPr="00790620">
            <w:rPr>
              <w:rFonts w:ascii="Times New Roman" w:hAnsi="Times New Roman" w:cs="Times New Roman"/>
              <w:b/>
              <w:i/>
              <w:noProof/>
              <w:sz w:val="24"/>
              <w:szCs w:val="24"/>
              <w:lang w:val="sr-Cyrl-RS"/>
            </w:rPr>
            <w:t>ва – резервни антибиотици</w:t>
          </w:r>
        </w:p>
      </w:tc>
      <w:tc>
        <w:tcPr>
          <w:tcW w:w="1985" w:type="dxa"/>
          <w:vAlign w:val="center"/>
        </w:tcPr>
        <w:p w:rsidR="00F4554C" w:rsidRPr="00392D95" w:rsidRDefault="00F4554C" w:rsidP="00F4554C">
          <w:pPr>
            <w:pStyle w:val="Header"/>
            <w:jc w:val="center"/>
            <w:rPr>
              <w:rFonts w:ascii="Times New Roman" w:hAnsi="Times New Roman" w:cs="Times New Roman"/>
              <w:b/>
              <w:lang w:val="en-US"/>
            </w:rPr>
          </w:pPr>
          <w:r w:rsidRPr="00392D95">
            <w:rPr>
              <w:rFonts w:ascii="Times New Roman" w:hAnsi="Times New Roman" w:cs="Times New Roman"/>
              <w:b/>
              <w:lang w:val="sr-Cyrl-CS"/>
            </w:rPr>
            <w:t>ОБ-10-</w:t>
          </w:r>
          <w:r>
            <w:rPr>
              <w:rFonts w:ascii="Times New Roman" w:hAnsi="Times New Roman" w:cs="Times New Roman"/>
              <w:b/>
              <w:lang w:val="sr-Cyrl-CS"/>
            </w:rPr>
            <w:t>277</w:t>
          </w:r>
        </w:p>
      </w:tc>
    </w:tr>
  </w:tbl>
  <w:p w:rsidR="00F4554C" w:rsidRDefault="00F4554C" w:rsidP="00F4554C">
    <w:pPr>
      <w:pStyle w:val="Header"/>
    </w:pPr>
  </w:p>
  <w:p w:rsidR="00790620" w:rsidRPr="00F4554C" w:rsidRDefault="00790620" w:rsidP="00F45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6047"/>
    <w:multiLevelType w:val="hybridMultilevel"/>
    <w:tmpl w:val="3524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4040"/>
    <w:multiLevelType w:val="hybridMultilevel"/>
    <w:tmpl w:val="4BA466D4"/>
    <w:lvl w:ilvl="0" w:tplc="709A5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7309"/>
    <w:multiLevelType w:val="hybridMultilevel"/>
    <w:tmpl w:val="B7D01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E463A"/>
    <w:multiLevelType w:val="hybridMultilevel"/>
    <w:tmpl w:val="C7E66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21C20"/>
    <w:multiLevelType w:val="hybridMultilevel"/>
    <w:tmpl w:val="4946999C"/>
    <w:lvl w:ilvl="0" w:tplc="6354F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DC"/>
    <w:rsid w:val="000115D7"/>
    <w:rsid w:val="000272C9"/>
    <w:rsid w:val="000C35E6"/>
    <w:rsid w:val="000F5206"/>
    <w:rsid w:val="00101549"/>
    <w:rsid w:val="00142379"/>
    <w:rsid w:val="00162CE0"/>
    <w:rsid w:val="00186D5E"/>
    <w:rsid w:val="001F4848"/>
    <w:rsid w:val="00237330"/>
    <w:rsid w:val="00255CFA"/>
    <w:rsid w:val="002577BF"/>
    <w:rsid w:val="00274E79"/>
    <w:rsid w:val="002861E9"/>
    <w:rsid w:val="002D69A9"/>
    <w:rsid w:val="002E24AB"/>
    <w:rsid w:val="002F06A5"/>
    <w:rsid w:val="00364E4C"/>
    <w:rsid w:val="00391763"/>
    <w:rsid w:val="00392D95"/>
    <w:rsid w:val="00422903"/>
    <w:rsid w:val="0045137D"/>
    <w:rsid w:val="004A2DCF"/>
    <w:rsid w:val="004A5B42"/>
    <w:rsid w:val="004C62DA"/>
    <w:rsid w:val="0058302B"/>
    <w:rsid w:val="00590ED3"/>
    <w:rsid w:val="005A2B79"/>
    <w:rsid w:val="005E1F9D"/>
    <w:rsid w:val="00632D9F"/>
    <w:rsid w:val="0067604F"/>
    <w:rsid w:val="006B338A"/>
    <w:rsid w:val="006C4356"/>
    <w:rsid w:val="006C7058"/>
    <w:rsid w:val="006C724D"/>
    <w:rsid w:val="00702AD2"/>
    <w:rsid w:val="0070767A"/>
    <w:rsid w:val="00712985"/>
    <w:rsid w:val="007154D7"/>
    <w:rsid w:val="0075254E"/>
    <w:rsid w:val="00756745"/>
    <w:rsid w:val="00766947"/>
    <w:rsid w:val="00771BD5"/>
    <w:rsid w:val="007735E5"/>
    <w:rsid w:val="007769D9"/>
    <w:rsid w:val="00790620"/>
    <w:rsid w:val="007E3236"/>
    <w:rsid w:val="007F0439"/>
    <w:rsid w:val="0080170D"/>
    <w:rsid w:val="00812EC4"/>
    <w:rsid w:val="00816F20"/>
    <w:rsid w:val="0082385E"/>
    <w:rsid w:val="008A00BB"/>
    <w:rsid w:val="008B753F"/>
    <w:rsid w:val="008C6A2E"/>
    <w:rsid w:val="008D319A"/>
    <w:rsid w:val="008E68A5"/>
    <w:rsid w:val="009006B1"/>
    <w:rsid w:val="009167C7"/>
    <w:rsid w:val="00927246"/>
    <w:rsid w:val="0092749B"/>
    <w:rsid w:val="009567AB"/>
    <w:rsid w:val="00970F08"/>
    <w:rsid w:val="009B0D7A"/>
    <w:rsid w:val="009D6BBD"/>
    <w:rsid w:val="009D6C07"/>
    <w:rsid w:val="00A14DB7"/>
    <w:rsid w:val="00A75B9B"/>
    <w:rsid w:val="00AB2D55"/>
    <w:rsid w:val="00AC08DA"/>
    <w:rsid w:val="00B05120"/>
    <w:rsid w:val="00B51DFE"/>
    <w:rsid w:val="00B605E7"/>
    <w:rsid w:val="00B613B2"/>
    <w:rsid w:val="00B73D42"/>
    <w:rsid w:val="00BA5127"/>
    <w:rsid w:val="00BC68EF"/>
    <w:rsid w:val="00BE2A76"/>
    <w:rsid w:val="00BF266E"/>
    <w:rsid w:val="00CA48DC"/>
    <w:rsid w:val="00CE4D08"/>
    <w:rsid w:val="00D2569B"/>
    <w:rsid w:val="00D405EF"/>
    <w:rsid w:val="00E35C79"/>
    <w:rsid w:val="00E602D0"/>
    <w:rsid w:val="00E919C2"/>
    <w:rsid w:val="00EA5B96"/>
    <w:rsid w:val="00ED7CCC"/>
    <w:rsid w:val="00EF12CB"/>
    <w:rsid w:val="00EF194B"/>
    <w:rsid w:val="00EF7D11"/>
    <w:rsid w:val="00F01726"/>
    <w:rsid w:val="00F4554C"/>
    <w:rsid w:val="00F530BF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59A0A"/>
  <w15:docId w15:val="{C7C9F7D1-5125-4C2F-BCDF-2ECE51DA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A48D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DC"/>
  </w:style>
  <w:style w:type="paragraph" w:styleId="Footer">
    <w:name w:val="footer"/>
    <w:basedOn w:val="Normal"/>
    <w:link w:val="FooterChar"/>
    <w:uiPriority w:val="99"/>
    <w:unhideWhenUsed/>
    <w:rsid w:val="00CA48D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8DC"/>
  </w:style>
  <w:style w:type="paragraph" w:styleId="BalloonText">
    <w:name w:val="Balloon Text"/>
    <w:basedOn w:val="Normal"/>
    <w:link w:val="BalloonTextChar"/>
    <w:uiPriority w:val="99"/>
    <w:semiHidden/>
    <w:unhideWhenUsed/>
    <w:rsid w:val="00CA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4058-D684-4F80-B5BD-FA5BD429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ТРЕБОВАЊЕ СПЕЦИФИЧНИХ ЛИЈЕКОВА</vt:lpstr>
    </vt:vector>
  </TitlesOfParts>
  <Company>cxy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ТРЕБОВАЊЕ СПЕЦИФИЧНИХ ЛИЈЕКОВА</dc:title>
  <dc:subject>Болничка апотека</dc:subject>
  <dc:creator>Резервни антибиотици</dc:creator>
  <cp:lastModifiedBy>Jana</cp:lastModifiedBy>
  <cp:revision>10</cp:revision>
  <cp:lastPrinted>2019-11-01T10:48:00Z</cp:lastPrinted>
  <dcterms:created xsi:type="dcterms:W3CDTF">2021-11-26T09:53:00Z</dcterms:created>
  <dcterms:modified xsi:type="dcterms:W3CDTF">2021-11-26T12:18:00Z</dcterms:modified>
</cp:coreProperties>
</file>