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252" w:rsidRPr="0079678E" w:rsidRDefault="000E7252" w:rsidP="00717774">
      <w:pPr>
        <w:pStyle w:val="Heading1"/>
        <w:rPr>
          <w:lang w:val="sr-Cyrl-BA"/>
        </w:rPr>
      </w:pPr>
      <w:r w:rsidRPr="0079678E">
        <w:rPr>
          <w:lang w:val="sr-Cyrl-BA"/>
        </w:rPr>
        <w:t>ЈЗУ Болница „Свети Врачеви“ Бијељина</w:t>
      </w:r>
    </w:p>
    <w:p w:rsidR="000E7252" w:rsidRPr="0079678E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Датум: ______________</w:t>
      </w:r>
    </w:p>
    <w:p w:rsidR="000E7252" w:rsidRPr="0079678E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Број протокола: _______</w:t>
      </w:r>
      <w:r w:rsidR="0079678E" w:rsidRPr="0079678E">
        <w:rPr>
          <w:rFonts w:ascii="Times New Roman" w:hAnsi="Times New Roman" w:cs="Times New Roman"/>
          <w:sz w:val="24"/>
          <w:szCs w:val="24"/>
          <w:lang w:val="sr-Cyrl-BA"/>
        </w:rPr>
        <w:t>___</w:t>
      </w:r>
    </w:p>
    <w:p w:rsidR="000E7252" w:rsidRPr="0079678E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E7252" w:rsidRPr="00717774" w:rsidRDefault="000E7252" w:rsidP="007967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САГЛАСНОСТ ЗА ПРИМЈЕНУ ИНТРАОКУЛАРНЕ ИНЈЕКЦИЈЕ </w:t>
      </w:r>
      <w:r w:rsidR="00717774" w:rsidRPr="00717774">
        <w:rPr>
          <w:rFonts w:ascii="Times New Roman" w:hAnsi="Times New Roman" w:cs="Times New Roman"/>
          <w:i/>
          <w:sz w:val="24"/>
          <w:szCs w:val="24"/>
          <w:lang w:val="en-GB"/>
        </w:rPr>
        <w:t>BEVACIZUMAB</w:t>
      </w:r>
    </w:p>
    <w:p w:rsidR="000E7252" w:rsidRPr="0079678E" w:rsidRDefault="000E7252" w:rsidP="007967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Име и презиме пацијента: ___________________________________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ЈМБГ: ______________________________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Потврђујем да сам у цјелини прочитао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 xml:space="preserve"> и разумио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ову сагласност дату од стране др ___________________________________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>_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Поменута објашњења су ми дата у вези са дијагнозом и прогнозом болести, о циљевима и користима предложене интервенције, врсти интервенције, дужини тајања и посљедицама интервенције,</w:t>
      </w:r>
      <w:r w:rsidR="00065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  <w:r w:rsidRPr="0079678E">
        <w:rPr>
          <w:rFonts w:ascii="Times New Roman" w:hAnsi="Times New Roman" w:cs="Times New Roman"/>
          <w:sz w:val="24"/>
          <w:szCs w:val="24"/>
          <w:lang w:val="sr-Cyrl-BA"/>
        </w:rPr>
        <w:t>могућим ризицима, алтернативним методама лијечења, могућим компликацијама, дејству лијекова и споредним посљедицама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те потврђујем да сам поставио питања од мог интереса.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Овим објашњењима сам употпуности задовољан.</w:t>
      </w:r>
    </w:p>
    <w:p w:rsidR="00F56278" w:rsidRPr="0079678E" w:rsidRDefault="00D2681F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Разумјем да је п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р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>ирода моје болести (пролиферативна дијабетичка ретинопатија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/ оклузија вене /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лажна сенилна дегенерација макуле / </w:t>
      </w:r>
      <w:r w:rsidRPr="0079678E">
        <w:rPr>
          <w:rFonts w:ascii="Times New Roman" w:hAnsi="Times New Roman" w:cs="Times New Roman"/>
          <w:sz w:val="24"/>
          <w:szCs w:val="24"/>
          <w:lang w:val="en-GB"/>
        </w:rPr>
        <w:t>CNV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) потенцијално осљепљујућа и да непредузимање лијечења неминовно доводи до потпуног губитка вида. 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Разумијем да се </w:t>
      </w:r>
      <w:r w:rsidR="00717774" w:rsidRPr="00717774">
        <w:rPr>
          <w:rFonts w:ascii="Times New Roman" w:hAnsi="Times New Roman" w:cs="Times New Roman"/>
          <w:i/>
          <w:sz w:val="24"/>
          <w:szCs w:val="24"/>
          <w:lang w:val="en-GB"/>
        </w:rPr>
        <w:t>Bevacizumab</w:t>
      </w:r>
      <w:r w:rsidR="0071777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>примјењује за лијечење болести друге индикације, али сам исто тако упознат да се</w:t>
      </w:r>
      <w:r w:rsidR="007177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7774" w:rsidRPr="00717774">
        <w:rPr>
          <w:rFonts w:ascii="Times New Roman" w:hAnsi="Times New Roman" w:cs="Times New Roman"/>
          <w:i/>
          <w:sz w:val="24"/>
          <w:szCs w:val="24"/>
          <w:lang w:val="en-GB"/>
        </w:rPr>
        <w:t>Bevacizumab</w:t>
      </w:r>
      <w:r w:rsidR="007177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интраокуларно примјењује у ретиналним центрима у Сједињеним Америчким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ржавама и земљама Европске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није, те да клиничке студије потврђују њену учинковитост у лијечењу горе наведених болести. </w:t>
      </w:r>
    </w:p>
    <w:p w:rsidR="00F56278" w:rsidRPr="0079678E" w:rsidRDefault="00F56278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Прихватам да ми се у ЈЗУ Болница „Свети Врачеви“ Бијељина примјени интраокуларна инјекција </w:t>
      </w:r>
      <w:r w:rsidR="00717774" w:rsidRPr="00717774">
        <w:rPr>
          <w:rFonts w:ascii="Times New Roman" w:hAnsi="Times New Roman" w:cs="Times New Roman"/>
          <w:i/>
          <w:sz w:val="24"/>
          <w:szCs w:val="24"/>
          <w:lang w:val="en-GB"/>
        </w:rPr>
        <w:t>Bevacizumab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у дози од 0,05 </w:t>
      </w:r>
      <w:r w:rsidRPr="0079678E">
        <w:rPr>
          <w:rFonts w:ascii="Times New Roman" w:hAnsi="Times New Roman" w:cs="Times New Roman"/>
          <w:sz w:val="24"/>
          <w:szCs w:val="24"/>
        </w:rPr>
        <w:t>ml (1 ml</w:t>
      </w:r>
      <w:r w:rsidR="00BE3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</w:rPr>
        <w:t>/</w:t>
      </w:r>
      <w:r w:rsidR="00BE3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</w:rPr>
        <w:t>100 mg).</w:t>
      </w:r>
    </w:p>
    <w:p w:rsidR="00D2681F" w:rsidRPr="0079678E" w:rsidRDefault="00D2681F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2681F" w:rsidRPr="0079678E" w:rsidRDefault="00D2681F" w:rsidP="00796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_________________________</w:t>
      </w:r>
    </w:p>
    <w:p w:rsidR="00F56278" w:rsidRPr="0079678E" w:rsidRDefault="0079678E" w:rsidP="00796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Потпис пацијента</w:t>
      </w:r>
    </w:p>
    <w:p w:rsidR="00D2681F" w:rsidRPr="0079678E" w:rsidRDefault="00D2681F" w:rsidP="007967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E7252" w:rsidRPr="0079678E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0E7252" w:rsidRPr="0079678E" w:rsidSect="0079678E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DE0" w:rsidRDefault="00927DE0" w:rsidP="0079678E">
      <w:pPr>
        <w:spacing w:after="0" w:line="240" w:lineRule="auto"/>
      </w:pPr>
      <w:r>
        <w:separator/>
      </w:r>
    </w:p>
  </w:endnote>
  <w:endnote w:type="continuationSeparator" w:id="0">
    <w:p w:rsidR="00927DE0" w:rsidRDefault="00927DE0" w:rsidP="0079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8E" w:rsidRPr="0079678E" w:rsidRDefault="0079678E" w:rsidP="0079678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29273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BE3402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29273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BE3402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DE0" w:rsidRDefault="00927DE0" w:rsidP="0079678E">
      <w:pPr>
        <w:spacing w:after="0" w:line="240" w:lineRule="auto"/>
      </w:pPr>
      <w:r>
        <w:separator/>
      </w:r>
    </w:p>
  </w:footnote>
  <w:footnote w:type="continuationSeparator" w:id="0">
    <w:p w:rsidR="00927DE0" w:rsidRDefault="00927DE0" w:rsidP="0079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14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79678E" w:rsidRPr="0029273D" w:rsidTr="0079678E">
      <w:trPr>
        <w:trHeight w:val="538"/>
      </w:trPr>
      <w:tc>
        <w:tcPr>
          <w:tcW w:w="1985" w:type="dxa"/>
          <w:vAlign w:val="center"/>
        </w:tcPr>
        <w:p w:rsidR="0079678E" w:rsidRPr="0029273D" w:rsidRDefault="0079678E" w:rsidP="0071777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sr-Latn-CS" w:eastAsia="sr-Latn-CS"/>
            </w:rPr>
          </w:pPr>
          <w:r w:rsidRPr="0029273D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03BE72EA" wp14:editId="3C4B24F8">
                <wp:extent cx="594360" cy="5105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79678E" w:rsidRPr="00717774" w:rsidRDefault="0079678E" w:rsidP="0079678E">
          <w:pPr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en-GB"/>
            </w:rPr>
          </w:pP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С</w:t>
          </w:r>
          <w:r w:rsidRPr="0079678E"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 xml:space="preserve">агласност за примјену 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 xml:space="preserve">интраокуларне инјекције </w:t>
          </w:r>
          <w:r w:rsidR="00717774">
            <w:rPr>
              <w:rFonts w:ascii="Times New Roman" w:hAnsi="Times New Roman" w:cs="Times New Roman"/>
              <w:b/>
              <w:i/>
              <w:sz w:val="24"/>
              <w:szCs w:val="24"/>
              <w:lang w:val="en-GB"/>
            </w:rPr>
            <w:t>Bevacizumab</w:t>
          </w:r>
        </w:p>
      </w:tc>
      <w:tc>
        <w:tcPr>
          <w:tcW w:w="1843" w:type="dxa"/>
        </w:tcPr>
        <w:p w:rsidR="0079678E" w:rsidRPr="0029273D" w:rsidRDefault="0079678E" w:rsidP="00796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sr-Cyrl-RS" w:eastAsia="sr-Latn-CS"/>
            </w:rPr>
          </w:pPr>
        </w:p>
        <w:p w:rsidR="0079678E" w:rsidRPr="0029273D" w:rsidRDefault="0079678E" w:rsidP="00796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CS"/>
            </w:rPr>
          </w:pPr>
          <w:r w:rsidRPr="0029273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CS"/>
            </w:rPr>
            <w:t>ОБ-10-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CS"/>
            </w:rPr>
            <w:t>403</w:t>
          </w:r>
        </w:p>
      </w:tc>
    </w:tr>
  </w:tbl>
  <w:p w:rsidR="0079678E" w:rsidRDefault="00796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900BD"/>
    <w:multiLevelType w:val="hybridMultilevel"/>
    <w:tmpl w:val="E668D064"/>
    <w:lvl w:ilvl="0" w:tplc="AA982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A3CA8"/>
    <w:multiLevelType w:val="hybridMultilevel"/>
    <w:tmpl w:val="F764706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52"/>
    <w:rsid w:val="00065A2B"/>
    <w:rsid w:val="000E7252"/>
    <w:rsid w:val="0018421F"/>
    <w:rsid w:val="003C0A40"/>
    <w:rsid w:val="00717774"/>
    <w:rsid w:val="0079678E"/>
    <w:rsid w:val="00927DE0"/>
    <w:rsid w:val="00BE3402"/>
    <w:rsid w:val="00D2681F"/>
    <w:rsid w:val="00D67516"/>
    <w:rsid w:val="00F5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4E1B"/>
  <w15:chartTrackingRefBased/>
  <w15:docId w15:val="{72E3D630-64E7-4C54-875F-DFF12CF8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8E"/>
  </w:style>
  <w:style w:type="paragraph" w:styleId="Footer">
    <w:name w:val="footer"/>
    <w:basedOn w:val="Normal"/>
    <w:link w:val="FooterChar"/>
    <w:uiPriority w:val="99"/>
    <w:unhideWhenUsed/>
    <w:rsid w:val="00796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78E"/>
  </w:style>
  <w:style w:type="character" w:customStyle="1" w:styleId="Heading1Char">
    <w:name w:val="Heading 1 Char"/>
    <w:basedOn w:val="DefaultParagraphFont"/>
    <w:link w:val="Heading1"/>
    <w:uiPriority w:val="9"/>
    <w:rsid w:val="007177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cp:lastPrinted>2023-03-13T13:37:00Z</cp:lastPrinted>
  <dcterms:created xsi:type="dcterms:W3CDTF">2022-12-08T13:24:00Z</dcterms:created>
  <dcterms:modified xsi:type="dcterms:W3CDTF">2023-03-13T13:37:00Z</dcterms:modified>
</cp:coreProperties>
</file>