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18" w:rsidRDefault="00E82D09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Одјељење: _____________  Име и презиме пацијента: ______________Број историје болести: _______</w:t>
      </w:r>
    </w:p>
    <w:p w:rsidR="006A3018" w:rsidRDefault="00E82D0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Понашање пацијента које захтијева имобилизацију: ____________________________________</w:t>
      </w:r>
    </w:p>
    <w:p w:rsidR="006A3018" w:rsidRDefault="006A3018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80"/>
        <w:gridCol w:w="4620"/>
      </w:tblGrid>
      <w:tr w:rsidR="006A3018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spacing w:line="240" w:lineRule="auto"/>
              <w:ind w:left="-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Сумња на кориштење алкохола и опојних дрога: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□ да  □ не</w:t>
            </w:r>
          </w:p>
        </w:tc>
      </w:tr>
      <w:tr w:rsidR="006A3018"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spacing w:line="240" w:lineRule="auto"/>
              <w:ind w:left="-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Родбина обавјештена  □ да  □ не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 је обавијестио, када и  на који начин?</w:t>
            </w:r>
          </w:p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</w:tc>
      </w:tr>
    </w:tbl>
    <w:p w:rsidR="006A3018" w:rsidRDefault="00E82D09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tbl>
      <w:tblPr>
        <w:tblStyle w:val="a0"/>
        <w:tblW w:w="9765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95"/>
        <w:gridCol w:w="1155"/>
        <w:gridCol w:w="1185"/>
        <w:gridCol w:w="2010"/>
        <w:gridCol w:w="2310"/>
        <w:gridCol w:w="2310"/>
      </w:tblGrid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Датум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Вријеме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Richmond skor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налог за ФМИ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Потпис љекара: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Контролни преглед планиран у: </w:t>
            </w:r>
          </w:p>
        </w:tc>
      </w:tr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         □ не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         □ не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         □ не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         □ не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E82D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         □ не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018" w:rsidRDefault="006A3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3018" w:rsidRDefault="00E82D09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6A3018" w:rsidRDefault="006A3018">
      <w:pPr>
        <w:pBdr>
          <w:bottom w:val="single" w:sz="12" w:space="1" w:color="000000"/>
        </w:pBdr>
        <w:rPr>
          <w:rFonts w:ascii="Times New Roman" w:eastAsia="Times New Roman" w:hAnsi="Times New Roman" w:cs="Times New Roman"/>
        </w:rPr>
      </w:pPr>
    </w:p>
    <w:p w:rsidR="006A3018" w:rsidRDefault="00E82D09">
      <w:pPr>
        <w:ind w:left="1985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Тип имобилизације:    □ каишеви      □ меко везивање екстремитета      □ везивање грудног коша                                             □ везивање карлице     □ друго:_____________________________________  </w:t>
      </w:r>
    </w:p>
    <w:p w:rsidR="006A3018" w:rsidRDefault="00E82D09">
      <w:pPr>
        <w:ind w:left="1985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Имобилизација екстремитета:   □ десна рука        □ десна нога       □ лијева рука       □ лијева нога</w:t>
      </w:r>
    </w:p>
    <w:p w:rsidR="006A3018" w:rsidRDefault="00E82D09">
      <w:pPr>
        <w:pBdr>
          <w:bottom w:val="single" w:sz="12" w:space="1" w:color="000000"/>
        </w:pBdr>
        <w:ind w:left="1985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Позиција пацијента:    □ лежи на леђима      □ лежи на трбуху     □ лежи на боку    лијеви / десни</w:t>
      </w:r>
    </w:p>
    <w:p w:rsidR="006A3018" w:rsidRDefault="00E82D09">
      <w:pPr>
        <w:pBdr>
          <w:bottom w:val="single" w:sz="12" w:space="1" w:color="000000"/>
        </w:pBdr>
        <w:tabs>
          <w:tab w:val="left" w:pos="5820"/>
        </w:tabs>
        <w:ind w:left="1985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( попуњава медицинска сестра / техничар )</w:t>
      </w:r>
    </w:p>
    <w:p w:rsidR="006A3018" w:rsidRDefault="00E82D09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915"/>
        <w:gridCol w:w="1479"/>
        <w:gridCol w:w="1712"/>
        <w:gridCol w:w="1274"/>
        <w:gridCol w:w="1701"/>
        <w:gridCol w:w="1560"/>
      </w:tblGrid>
      <w:tr w:rsidR="006A3018">
        <w:trPr>
          <w:trHeight w:val="2022"/>
          <w:jc w:val="center"/>
        </w:trPr>
        <w:tc>
          <w:tcPr>
            <w:tcW w:w="852" w:type="dxa"/>
          </w:tcPr>
          <w:p w:rsidR="006A3018" w:rsidRDefault="00E82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Датум</w:t>
            </w:r>
          </w:p>
        </w:tc>
        <w:tc>
          <w:tcPr>
            <w:tcW w:w="915" w:type="dxa"/>
          </w:tcPr>
          <w:p w:rsidR="006A3018" w:rsidRDefault="00E82D09">
            <w:pPr>
              <w:ind w:right="-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Вријеме</w:t>
            </w:r>
          </w:p>
        </w:tc>
        <w:tc>
          <w:tcPr>
            <w:tcW w:w="1479" w:type="dxa"/>
          </w:tcPr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Екстремитет</w:t>
            </w:r>
          </w:p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имобилисан</w:t>
            </w:r>
          </w:p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ако се разликује од горе )</w:t>
            </w:r>
          </w:p>
        </w:tc>
        <w:tc>
          <w:tcPr>
            <w:tcW w:w="1712" w:type="dxa"/>
          </w:tcPr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Провјера циркулације и покретљивости екстремитета</w:t>
            </w:r>
          </w:p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</w:rPr>
              <w:t>провјерити сваких 30 минута )</w:t>
            </w:r>
          </w:p>
        </w:tc>
        <w:tc>
          <w:tcPr>
            <w:tcW w:w="1274" w:type="dxa"/>
          </w:tcPr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Промјена положаја пацијента</w:t>
            </w:r>
          </w:p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 свака 2 сата 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Провјера циркулације и покретљивости екстремитета након ФМИ</w:t>
            </w:r>
          </w:p>
        </w:tc>
        <w:tc>
          <w:tcPr>
            <w:tcW w:w="1560" w:type="dxa"/>
          </w:tcPr>
          <w:p w:rsidR="006A3018" w:rsidRDefault="00E82D0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НАПОМЕНА</w:t>
            </w:r>
          </w:p>
        </w:tc>
      </w:tr>
      <w:tr w:rsidR="006A3018">
        <w:trPr>
          <w:trHeight w:val="274"/>
          <w:jc w:val="center"/>
        </w:trPr>
        <w:tc>
          <w:tcPr>
            <w:tcW w:w="85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rPr>
          <w:trHeight w:val="291"/>
          <w:jc w:val="center"/>
        </w:trPr>
        <w:tc>
          <w:tcPr>
            <w:tcW w:w="85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rPr>
          <w:trHeight w:val="274"/>
          <w:jc w:val="center"/>
        </w:trPr>
        <w:tc>
          <w:tcPr>
            <w:tcW w:w="85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3018">
        <w:trPr>
          <w:trHeight w:val="291"/>
          <w:jc w:val="center"/>
        </w:trPr>
        <w:tc>
          <w:tcPr>
            <w:tcW w:w="85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4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A3018" w:rsidRDefault="006A30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3018" w:rsidRDefault="00E82D09">
      <w:pPr>
        <w:pBdr>
          <w:bottom w:val="single" w:sz="12" w:space="1" w:color="000000"/>
        </w:pBdr>
        <w:tabs>
          <w:tab w:val="left" w:pos="5820"/>
        </w:tabs>
        <w:ind w:left="1985" w:hanging="2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( попуњава медицинска сестра / техничар )</w:t>
      </w:r>
    </w:p>
    <w:p w:rsidR="006A3018" w:rsidRDefault="006A3018">
      <w:pPr>
        <w:rPr>
          <w:rFonts w:ascii="Times New Roman" w:eastAsia="Times New Roman" w:hAnsi="Times New Roman" w:cs="Times New Roman"/>
        </w:rPr>
      </w:pP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Ричмондова Агитација-Седација Скала (РАСС):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+4 </w:t>
      </w:r>
      <w:r>
        <w:rPr>
          <w:rFonts w:ascii="Times New Roman" w:eastAsia="Times New Roman" w:hAnsi="Times New Roman" w:cs="Times New Roman"/>
          <w:sz w:val="32"/>
          <w:szCs w:val="32"/>
        </w:rPr>
        <w:t>Екстремна агитација: Пацијент је изузетно узбуђен, насилан, опасан за себе и/или друге.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+3 </w:t>
      </w:r>
      <w:r>
        <w:rPr>
          <w:rFonts w:ascii="Times New Roman" w:eastAsia="Times New Roman" w:hAnsi="Times New Roman" w:cs="Times New Roman"/>
          <w:sz w:val="32"/>
          <w:szCs w:val="32"/>
        </w:rPr>
        <w:t>Веома узбуђен: Пацијент је агресиван, некооперативан, може покушавати да уклони катетер или друге медицинске уређаје.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+2 </w:t>
      </w:r>
      <w:r>
        <w:rPr>
          <w:rFonts w:ascii="Times New Roman" w:eastAsia="Times New Roman" w:hAnsi="Times New Roman" w:cs="Times New Roman"/>
          <w:sz w:val="32"/>
          <w:szCs w:val="32"/>
        </w:rPr>
        <w:t>Агитиран: Пацијент је немиран, агресиван вербално или физички, али подложан је контролисаној интеракцији.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+1 </w:t>
      </w:r>
      <w:r>
        <w:rPr>
          <w:rFonts w:ascii="Times New Roman" w:eastAsia="Times New Roman" w:hAnsi="Times New Roman" w:cs="Times New Roman"/>
          <w:sz w:val="32"/>
          <w:szCs w:val="32"/>
        </w:rPr>
        <w:t>Миран: Пацијент је будан, реагује на вербалне налоге без агитације.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0 </w:t>
      </w:r>
      <w:r>
        <w:rPr>
          <w:rFonts w:ascii="Times New Roman" w:eastAsia="Times New Roman" w:hAnsi="Times New Roman" w:cs="Times New Roman"/>
          <w:sz w:val="32"/>
          <w:szCs w:val="32"/>
        </w:rPr>
        <w:t>Будан и опуштен: Пацијент је будан, без агитације или сомноленције.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-1 </w:t>
      </w:r>
      <w:r>
        <w:rPr>
          <w:rFonts w:ascii="Times New Roman" w:eastAsia="Times New Roman" w:hAnsi="Times New Roman" w:cs="Times New Roman"/>
          <w:sz w:val="32"/>
          <w:szCs w:val="32"/>
        </w:rPr>
        <w:t>Сомнолентан: Пацијент је свестан, али је летаргичан и споро реагује на вербалне налоге.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-2 </w:t>
      </w:r>
      <w:r>
        <w:rPr>
          <w:rFonts w:ascii="Times New Roman" w:eastAsia="Times New Roman" w:hAnsi="Times New Roman" w:cs="Times New Roman"/>
          <w:sz w:val="32"/>
          <w:szCs w:val="32"/>
        </w:rPr>
        <w:t>Дубока седација: Пацијент је нешто реактиван на повремене стимулусе, али већину времена спава са минималном реакцијом на налоге.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-3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Веома дубока седација: Пацијент је потпуно неосетљив на спољне подражаје, реагује само на веома интензивне или болне подражаје.</w:t>
      </w:r>
    </w:p>
    <w:p w:rsidR="006A3018" w:rsidRDefault="00E82D09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-4 </w:t>
      </w:r>
      <w:r>
        <w:rPr>
          <w:rFonts w:ascii="Times New Roman" w:eastAsia="Times New Roman" w:hAnsi="Times New Roman" w:cs="Times New Roman"/>
          <w:sz w:val="32"/>
          <w:szCs w:val="32"/>
        </w:rPr>
        <w:t>Неосетљив: Пацијент је потпуно неосетљив на било какве спољне подражаје, укључујући болне.</w:t>
      </w:r>
    </w:p>
    <w:p w:rsidR="006A3018" w:rsidRDefault="006A3018">
      <w:pPr>
        <w:keepNext/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A3018" w:rsidRDefault="006A3018">
      <w:pPr>
        <w:keepNext/>
        <w:spacing w:before="240"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A3018" w:rsidSect="006A3018">
      <w:headerReference w:type="default" r:id="rId7"/>
      <w:footerReference w:type="default" r:id="rId8"/>
      <w:pgSz w:w="11906" w:h="16838"/>
      <w:pgMar w:top="1134" w:right="1134" w:bottom="851" w:left="1134" w:header="448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6B" w:rsidRDefault="008B1D6B" w:rsidP="006A3018">
      <w:pPr>
        <w:spacing w:after="0" w:line="240" w:lineRule="auto"/>
      </w:pPr>
      <w:r>
        <w:separator/>
      </w:r>
    </w:p>
  </w:endnote>
  <w:endnote w:type="continuationSeparator" w:id="0">
    <w:p w:rsidR="008B1D6B" w:rsidRDefault="008B1D6B" w:rsidP="006A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18" w:rsidRDefault="00E82D09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Страна </w: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E5856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од </w: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E585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 w:rsidR="006332C9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6B" w:rsidRDefault="008B1D6B" w:rsidP="006A3018">
      <w:pPr>
        <w:spacing w:after="0" w:line="240" w:lineRule="auto"/>
      </w:pPr>
      <w:r>
        <w:separator/>
      </w:r>
    </w:p>
  </w:footnote>
  <w:footnote w:type="continuationSeparator" w:id="0">
    <w:p w:rsidR="008B1D6B" w:rsidRDefault="008B1D6B" w:rsidP="006A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18" w:rsidRDefault="006A301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rPr>
        <w:color w:val="000000"/>
        <w:sz w:val="4"/>
        <w:szCs w:val="4"/>
      </w:rPr>
    </w:pPr>
  </w:p>
  <w:tbl>
    <w:tblPr>
      <w:tblStyle w:val="a2"/>
      <w:tblW w:w="9781" w:type="dxa"/>
      <w:tblInd w:w="-1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127"/>
      <w:gridCol w:w="5670"/>
      <w:gridCol w:w="1984"/>
    </w:tblGrid>
    <w:tr w:rsidR="006A3018">
      <w:trPr>
        <w:trHeight w:val="334"/>
      </w:trPr>
      <w:tc>
        <w:tcPr>
          <w:tcW w:w="2127" w:type="dxa"/>
        </w:tcPr>
        <w:p w:rsidR="006A3018" w:rsidRDefault="00E82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jc w:val="center"/>
            <w:rPr>
              <w:color w:val="000000"/>
              <w:sz w:val="4"/>
              <w:szCs w:val="4"/>
            </w:rPr>
          </w:pPr>
          <w:r>
            <w:rPr>
              <w:noProof/>
              <w:color w:val="000000"/>
              <w:sz w:val="4"/>
              <w:szCs w:val="4"/>
              <w:lang w:val="en-GB"/>
            </w:rPr>
            <w:drawing>
              <wp:inline distT="0" distB="0" distL="0" distR="0">
                <wp:extent cx="571534" cy="51057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34" cy="51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6A3018" w:rsidRDefault="006A3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  <w:p w:rsidR="006A3018" w:rsidRPr="00351820" w:rsidRDefault="00E82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jc w:val="center"/>
            <w:rPr>
              <w:i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 xml:space="preserve">Листа за </w:t>
          </w:r>
          <w:r w:rsidR="00351820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процјену и праћење агитираног и/или седираног пацијента </w:t>
          </w:r>
        </w:p>
      </w:tc>
      <w:tc>
        <w:tcPr>
          <w:tcW w:w="1984" w:type="dxa"/>
        </w:tcPr>
        <w:p w:rsidR="006A3018" w:rsidRDefault="006A3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  <w:p w:rsidR="006A3018" w:rsidRDefault="00E82D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jc w:val="center"/>
            <w:rPr>
              <w:color w:val="000000"/>
              <w:sz w:val="4"/>
              <w:szCs w:val="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ОБ-10-229</w:t>
          </w:r>
        </w:p>
      </w:tc>
    </w:tr>
  </w:tbl>
  <w:p w:rsidR="006A3018" w:rsidRDefault="006A301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rPr>
        <w:color w:val="000000"/>
        <w:sz w:val="4"/>
        <w:szCs w:val="4"/>
      </w:rPr>
    </w:pPr>
  </w:p>
  <w:p w:rsidR="006A3018" w:rsidRDefault="006A301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rPr>
        <w:color w:val="000000"/>
        <w:sz w:val="4"/>
        <w:szCs w:val="4"/>
      </w:rPr>
    </w:pPr>
  </w:p>
  <w:p w:rsidR="006A3018" w:rsidRDefault="006A301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rPr>
        <w:color w:val="000000"/>
        <w:sz w:val="4"/>
        <w:szCs w:val="4"/>
      </w:rPr>
    </w:pPr>
  </w:p>
  <w:p w:rsidR="006A3018" w:rsidRDefault="006A3018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rPr>
        <w:color w:val="000000"/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18"/>
    <w:rsid w:val="001F27F7"/>
    <w:rsid w:val="00351820"/>
    <w:rsid w:val="006332C9"/>
    <w:rsid w:val="006A3018"/>
    <w:rsid w:val="006E5856"/>
    <w:rsid w:val="0075394F"/>
    <w:rsid w:val="008B1D6B"/>
    <w:rsid w:val="00BC639F"/>
    <w:rsid w:val="00E8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r-Cyrl-B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18"/>
  </w:style>
  <w:style w:type="paragraph" w:styleId="Heading1">
    <w:name w:val="heading 1"/>
    <w:basedOn w:val="normal0"/>
    <w:next w:val="normal0"/>
    <w:rsid w:val="006A30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A30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A30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A30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A301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A30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3018"/>
  </w:style>
  <w:style w:type="paragraph" w:styleId="Title">
    <w:name w:val="Title"/>
    <w:basedOn w:val="normal0"/>
    <w:next w:val="normal0"/>
    <w:rsid w:val="006A301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85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C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C5"/>
  </w:style>
  <w:style w:type="paragraph" w:styleId="Footer">
    <w:name w:val="footer"/>
    <w:basedOn w:val="Normal"/>
    <w:link w:val="FooterChar"/>
    <w:uiPriority w:val="99"/>
    <w:unhideWhenUsed/>
    <w:rsid w:val="005F60C5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C5"/>
  </w:style>
  <w:style w:type="character" w:styleId="CommentReference">
    <w:name w:val="annotation reference"/>
    <w:basedOn w:val="DefaultParagraphFont"/>
    <w:uiPriority w:val="99"/>
    <w:semiHidden/>
    <w:unhideWhenUsed/>
    <w:rsid w:val="00BD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7F3"/>
    <w:rPr>
      <w:b/>
      <w:bCs/>
      <w:sz w:val="20"/>
      <w:szCs w:val="20"/>
    </w:rPr>
  </w:style>
  <w:style w:type="character" w:styleId="PageNumber">
    <w:name w:val="page number"/>
    <w:rsid w:val="005065F1"/>
    <w:rPr>
      <w:rFonts w:cs="Times New Roman"/>
    </w:rPr>
  </w:style>
  <w:style w:type="paragraph" w:styleId="Subtitle">
    <w:name w:val="Subtitle"/>
    <w:basedOn w:val="Normal"/>
    <w:next w:val="Normal"/>
    <w:rsid w:val="006A30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301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A301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A3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A3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f0AIBiIHJagO+MswwVrPuljMA==">CgMxLjAyCGguZ2pkZ3hzOAByITE3UzFTSXZFUHZRZi1xcFBVQ291X1FVZGw0STFBeVdBYQ==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</cp:lastModifiedBy>
  <cp:revision>5</cp:revision>
  <cp:lastPrinted>2024-11-28T09:53:00Z</cp:lastPrinted>
  <dcterms:created xsi:type="dcterms:W3CDTF">2024-11-28T09:48:00Z</dcterms:created>
  <dcterms:modified xsi:type="dcterms:W3CDTF">2024-11-28T09:55:00Z</dcterms:modified>
</cp:coreProperties>
</file>